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33" w:rsidRDefault="00B23F7A" w:rsidP="00B23F7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D8F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1B0929" w:rsidRPr="00D03D8F" w:rsidRDefault="00B23F7A" w:rsidP="004112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D8F">
        <w:rPr>
          <w:rFonts w:ascii="Times New Roman" w:eastAsia="Times New Roman" w:hAnsi="Times New Roman" w:cs="Times New Roman"/>
          <w:b/>
          <w:sz w:val="24"/>
          <w:szCs w:val="24"/>
        </w:rPr>
        <w:t>ПОСТАНОВЛЕНИЯ</w:t>
      </w:r>
    </w:p>
    <w:p w:rsidR="00F52D14" w:rsidRPr="00D03D8F" w:rsidRDefault="00F52D14" w:rsidP="00C766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D55" w:rsidRPr="00331D55" w:rsidRDefault="00331D55" w:rsidP="00C766C9">
      <w:pPr>
        <w:autoSpaceDE w:val="0"/>
        <w:autoSpaceDN w:val="0"/>
        <w:adjustRightInd w:val="0"/>
        <w:spacing w:before="108" w:after="108"/>
        <w:ind w:left="36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31D5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 утверждении </w:t>
      </w:r>
      <w:r w:rsidR="0024097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Порядка </w:t>
      </w:r>
      <w:r w:rsidR="003743A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гражданами, претендующими на замещение должностей руководителей, и лицами, замещающими должности руководителей муниципальных учреждений и муниципальных унитарных предприятий городского поселения город Благовещенск муниципального района Благовещенский район Республики Башкортостан</w:t>
      </w:r>
    </w:p>
    <w:p w:rsidR="00331D55" w:rsidRPr="003743AD" w:rsidRDefault="00331D55" w:rsidP="00331D5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D55" w:rsidRPr="00240972" w:rsidRDefault="003743AD" w:rsidP="00C766C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1"/>
      <w:r w:rsidRPr="003743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Во исполнение поручений Правительства Российской Федерации от 8 апреля 2013 года по реализации пункта 33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hyperlink r:id="rId5" w:tgtFrame="_blank" w:history="1">
        <w:r w:rsidRPr="003743A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DFDFD"/>
          </w:rPr>
          <w:t>Указа Президента Российской Федерации от 2 апреля 2013 года №309</w:t>
        </w:r>
      </w:hyperlink>
      <w:r w:rsidRPr="003743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 «О мерах по реализации отдельных положений Федерального закона "О противодействии коррупции"» и от 13 апреля 2013 года по реализации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hyperlink r:id="rId6" w:tgtFrame="_blank" w:history="1">
        <w:r w:rsidRPr="003743A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DFDFD"/>
          </w:rPr>
          <w:t>Указа Президента Российской Федерации от 2 апреля 2013 года №</w:t>
        </w:r>
        <w:r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DFDFD"/>
          </w:rPr>
          <w:t xml:space="preserve"> </w:t>
        </w:r>
        <w:r w:rsidRPr="003743A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DFDFD"/>
          </w:rPr>
          <w:t>310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743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«О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, </w:t>
      </w:r>
      <w:r w:rsidR="00240972" w:rsidRPr="00240972">
        <w:rPr>
          <w:rFonts w:ascii="Times New Roman" w:hAnsi="Times New Roman"/>
          <w:sz w:val="24"/>
          <w:szCs w:val="24"/>
          <w:lang w:eastAsia="ru-RU"/>
        </w:rPr>
        <w:t>руководствуясь Уставом</w:t>
      </w:r>
      <w:r w:rsidR="00331D55" w:rsidRPr="0024097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331D55" w:rsidRPr="00331D55" w:rsidRDefault="00331D55" w:rsidP="00331D55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1D55" w:rsidRPr="00331D55" w:rsidRDefault="00331D55" w:rsidP="00331D55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</w:t>
      </w:r>
      <w:r w:rsidRPr="00331D5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End w:id="0"/>
    <w:p w:rsidR="00331D55" w:rsidRDefault="00331D55" w:rsidP="00331D5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5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240972" w:rsidRPr="0024097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Порядок </w:t>
      </w:r>
      <w:r w:rsidR="003743AD" w:rsidRPr="009376B3">
        <w:rPr>
          <w:rFonts w:ascii="Times New Roman" w:hAnsi="Times New Roman" w:cs="Times New Roman"/>
          <w:bCs/>
          <w:color w:val="26282F"/>
          <w:sz w:val="24"/>
          <w:szCs w:val="24"/>
        </w:rPr>
        <w:t>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гражданами, претендующими на замещение должностей руководителей, и лицами, замещающими должности руководителей муниципальных учреждений и муниципальных унитарных предприятий городского поселения город Благовещенск муниципального района Благовещенский район Республики Башкортостан</w:t>
      </w:r>
      <w:r w:rsidR="00FF7A3D">
        <w:rPr>
          <w:rFonts w:ascii="Times New Roman" w:hAnsi="Times New Roman" w:cs="Times New Roman"/>
          <w:color w:val="000000"/>
          <w:sz w:val="24"/>
          <w:szCs w:val="24"/>
        </w:rPr>
        <w:t xml:space="preserve"> (прилагается)</w:t>
      </w:r>
      <w:r w:rsidRPr="00331D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D55" w:rsidRPr="00331D55" w:rsidRDefault="00331D55" w:rsidP="00331D5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D03D8F" w:rsidRDefault="00AD2679" w:rsidP="00331D5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</w:t>
      </w:r>
      <w:r w:rsidR="00D03D8F" w:rsidRPr="00D03D8F">
        <w:rPr>
          <w:rStyle w:val="fontstyle01"/>
          <w:rFonts w:ascii="Times New Roman" w:hAnsi="Times New Roman" w:cs="Times New Roman"/>
        </w:rPr>
        <w:t>Разместить настоящее постановление на официальном сайте городског</w:t>
      </w:r>
      <w:r w:rsidR="00597141">
        <w:rPr>
          <w:rStyle w:val="fontstyle01"/>
          <w:rFonts w:ascii="Times New Roman" w:hAnsi="Times New Roman" w:cs="Times New Roman"/>
        </w:rPr>
        <w:t>о поселения город Благовещенск м</w:t>
      </w:r>
      <w:r w:rsidR="00D03D8F" w:rsidRPr="00D03D8F">
        <w:rPr>
          <w:rStyle w:val="fontstyle01"/>
          <w:rFonts w:ascii="Times New Roman" w:hAnsi="Times New Roman" w:cs="Times New Roman"/>
        </w:rPr>
        <w:t>униципального района Благовещенский район Республики Башкортостан в сети Интернет.</w:t>
      </w:r>
    </w:p>
    <w:p w:rsidR="00D03D8F" w:rsidRPr="00D03D8F" w:rsidRDefault="00D03D8F" w:rsidP="00331D5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D03D8F">
        <w:rPr>
          <w:rStyle w:val="fontstyle01"/>
          <w:rFonts w:ascii="Times New Roman" w:hAnsi="Times New Roman" w:cs="Times New Roman"/>
        </w:rPr>
        <w:t xml:space="preserve">Контроль за исполнением настоящего </w:t>
      </w:r>
      <w:r w:rsidR="00FF7A3D">
        <w:rPr>
          <w:rStyle w:val="fontstyle01"/>
          <w:rFonts w:ascii="Times New Roman" w:hAnsi="Times New Roman" w:cs="Times New Roman"/>
        </w:rPr>
        <w:t>постановления</w:t>
      </w:r>
      <w:r w:rsidRPr="00D03D8F">
        <w:rPr>
          <w:rStyle w:val="fontstyle01"/>
          <w:rFonts w:ascii="Times New Roman" w:hAnsi="Times New Roman" w:cs="Times New Roman"/>
        </w:rPr>
        <w:t xml:space="preserve"> возложить на упр</w:t>
      </w:r>
      <w:r w:rsidR="009607D0">
        <w:rPr>
          <w:rStyle w:val="fontstyle01"/>
          <w:rFonts w:ascii="Times New Roman" w:hAnsi="Times New Roman" w:cs="Times New Roman"/>
        </w:rPr>
        <w:t>авляющего делами Администрации городского поселения город Благовещенск м</w:t>
      </w:r>
      <w:r w:rsidRPr="00D03D8F">
        <w:rPr>
          <w:rStyle w:val="fontstyle01"/>
          <w:rFonts w:ascii="Times New Roman" w:hAnsi="Times New Roman" w:cs="Times New Roman"/>
        </w:rPr>
        <w:t>униципального района Благовещенский район Республики Башкортостан А.А. Субботину</w:t>
      </w:r>
    </w:p>
    <w:p w:rsidR="008D097B" w:rsidRDefault="008D097B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D03D8F" w:rsidRDefault="00D03D8F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3E30E7" w:rsidRDefault="00243E93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  <w:r w:rsidRPr="00D03D8F">
        <w:rPr>
          <w:rStyle w:val="fontstyle01"/>
          <w:rFonts w:ascii="Times New Roman" w:hAnsi="Times New Roman" w:cs="Times New Roman"/>
        </w:rPr>
        <w:t xml:space="preserve">Глава Администрации </w:t>
      </w:r>
      <w:r w:rsidRPr="00D03D8F">
        <w:rPr>
          <w:rStyle w:val="fontstyle01"/>
          <w:rFonts w:ascii="Times New Roman" w:hAnsi="Times New Roman" w:cs="Times New Roman"/>
        </w:rPr>
        <w:tab/>
      </w:r>
      <w:r w:rsidR="001B0929" w:rsidRPr="00D03D8F">
        <w:rPr>
          <w:rStyle w:val="fontstyle01"/>
          <w:rFonts w:ascii="Times New Roman" w:hAnsi="Times New Roman" w:cs="Times New Roman"/>
        </w:rPr>
        <w:t xml:space="preserve">С.В. </w:t>
      </w:r>
      <w:proofErr w:type="spellStart"/>
      <w:r w:rsidR="001B0929" w:rsidRPr="00D03D8F">
        <w:rPr>
          <w:rStyle w:val="fontstyle01"/>
          <w:rFonts w:ascii="Times New Roman" w:hAnsi="Times New Roman" w:cs="Times New Roman"/>
        </w:rPr>
        <w:t>Завгородний</w:t>
      </w:r>
      <w:proofErr w:type="spellEnd"/>
    </w:p>
    <w:p w:rsidR="00143D8F" w:rsidRDefault="00143D8F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143D8F" w:rsidRDefault="00143D8F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143D8F" w:rsidRDefault="00143D8F" w:rsidP="00D70C98">
      <w:pPr>
        <w:tabs>
          <w:tab w:val="right" w:pos="9355"/>
        </w:tabs>
        <w:spacing w:after="0"/>
        <w:jc w:val="both"/>
        <w:rPr>
          <w:rStyle w:val="fontstyle01"/>
          <w:rFonts w:ascii="Times New Roman" w:hAnsi="Times New Roman" w:cs="Times New Roman"/>
        </w:rPr>
      </w:pPr>
    </w:p>
    <w:p w:rsidR="00FB284B" w:rsidRPr="00674F57" w:rsidRDefault="00FB284B" w:rsidP="00FB284B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674F57">
        <w:rPr>
          <w:rFonts w:ascii="Times New Roman" w:hAnsi="Times New Roman" w:cs="Times New Roman"/>
          <w:sz w:val="20"/>
          <w:szCs w:val="20"/>
        </w:rPr>
        <w:t>Приложение</w:t>
      </w:r>
    </w:p>
    <w:p w:rsidR="00FB284B" w:rsidRPr="00674F57" w:rsidRDefault="00FB284B" w:rsidP="00FB284B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674F5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городского поселения город Благовещенск муниципального района Благовещенский район Республики Башкортостан </w:t>
      </w:r>
    </w:p>
    <w:p w:rsidR="00FB284B" w:rsidRPr="00674F57" w:rsidRDefault="00FB284B" w:rsidP="00FB284B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674F57">
        <w:rPr>
          <w:rFonts w:ascii="Times New Roman" w:hAnsi="Times New Roman" w:cs="Times New Roman"/>
          <w:sz w:val="20"/>
          <w:szCs w:val="20"/>
        </w:rPr>
        <w:t>№ ____ от «___» _________ 20__ г.</w:t>
      </w:r>
    </w:p>
    <w:p w:rsidR="00FB284B" w:rsidRPr="00772E0B" w:rsidRDefault="00FB284B" w:rsidP="00FB284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284B" w:rsidRPr="00772E0B" w:rsidRDefault="00FB284B" w:rsidP="00FB284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E0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B284B" w:rsidRPr="00772E0B" w:rsidRDefault="00FB284B" w:rsidP="00FB284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E0B">
        <w:rPr>
          <w:rFonts w:ascii="Times New Roman" w:hAnsi="Times New Roman" w:cs="Times New Roman"/>
          <w:b/>
          <w:sz w:val="24"/>
          <w:szCs w:val="24"/>
        </w:rPr>
        <w:t>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гражданами, претендующими на замещение должностей руководителей, и лицами, замещающими должности руководителей муниципальных учреждений и муниципальных унитарных предприятий городского поселения город Благовещенск муниципального района Благовещенский район Республики Башкортостан</w:t>
      </w:r>
    </w:p>
    <w:p w:rsidR="00FB284B" w:rsidRDefault="00FB284B" w:rsidP="00FB284B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Pr="00C268A9">
        <w:rPr>
          <w:rFonts w:ascii="Times New Roman" w:hAnsi="Times New Roman" w:cs="Times New Roman"/>
          <w:sz w:val="24"/>
        </w:rPr>
        <w:t xml:space="preserve">Настоящий Порядок </w:t>
      </w:r>
      <w:r w:rsidRPr="00772E0B">
        <w:rPr>
          <w:rFonts w:ascii="Times New Roman" w:hAnsi="Times New Roman" w:cs="Times New Roman"/>
          <w:sz w:val="24"/>
          <w:szCs w:val="24"/>
        </w:rPr>
        <w:t>устанавливает правила представления лицом, поступающим на работу, на должность руководителя муниципального учреждения и муниципального унитарного предприятия,</w:t>
      </w:r>
      <w:r w:rsidRPr="00C268A9">
        <w:rPr>
          <w:rFonts w:ascii="Times New Roman" w:hAnsi="Times New Roman" w:cs="Times New Roman"/>
          <w:sz w:val="24"/>
        </w:rPr>
        <w:t xml:space="preserve"> а также руководителем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 xml:space="preserve"> сведений о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своих доходах, об имуществе и обязательствах имущественного характера 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 доходах, об имуществе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и обязательствах имущественного характера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супруга (супруги) и несовершеннолетних детей (далее - сведения о доходах,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об имуществе и обязательствах имущественного характера).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268A9">
        <w:rPr>
          <w:rFonts w:ascii="Times New Roman" w:hAnsi="Times New Roman" w:cs="Times New Roman"/>
          <w:sz w:val="24"/>
        </w:rPr>
        <w:t xml:space="preserve">2. Лицо, поступающее на должность руководителя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, при поступлении на работу представляет сведения о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доходах, полученных от всех источников (включая доходы по прежнему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месту работы или месту замещения выборной должности, пенсии, пособия 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иные выплаты) за календарный год, предшествующий году подачи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документов для поступления на работу на должность руководителя</w:t>
      </w:r>
      <w:r>
        <w:rPr>
          <w:rFonts w:ascii="Times New Roman" w:hAnsi="Times New Roman" w:cs="Times New Roman"/>
          <w:sz w:val="24"/>
        </w:rPr>
        <w:t xml:space="preserve">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, сведения об имуществе, принадлежащем ему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на праве собственности, и о своих обязательствах имущественного характера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по состоянию на 1-е число месяца, предшествующего месяцу подачи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документов для поступления на работу на должность руководителя</w:t>
      </w:r>
      <w:r>
        <w:rPr>
          <w:rFonts w:ascii="Times New Roman" w:hAnsi="Times New Roman" w:cs="Times New Roman"/>
          <w:sz w:val="24"/>
        </w:rPr>
        <w:t xml:space="preserve">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, а также сведения о доходах супруга (супруги)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и несовершеннолетних детей, полученных от всех источников (включая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заработную плату, пенсии, пособия и иные выплаты) за календарный год,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предшествующий году подачи лицом документов для посту</w:t>
      </w:r>
      <w:r>
        <w:rPr>
          <w:rFonts w:ascii="Times New Roman" w:hAnsi="Times New Roman" w:cs="Times New Roman"/>
          <w:sz w:val="24"/>
        </w:rPr>
        <w:t>п</w:t>
      </w:r>
      <w:r w:rsidRPr="00C268A9">
        <w:rPr>
          <w:rFonts w:ascii="Times New Roman" w:hAnsi="Times New Roman" w:cs="Times New Roman"/>
          <w:sz w:val="24"/>
        </w:rPr>
        <w:t>ления на работу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 xml:space="preserve">на должность руководителя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, а также сведения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об имуществе, принадлежащем им на праве собственности, и об их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обязательствах имущественного характера по состоянию на 1-е число месяца,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пред</w:t>
      </w:r>
      <w:r>
        <w:rPr>
          <w:rFonts w:ascii="Times New Roman" w:hAnsi="Times New Roman" w:cs="Times New Roman"/>
          <w:sz w:val="24"/>
        </w:rPr>
        <w:t>ш</w:t>
      </w:r>
      <w:r w:rsidRPr="00C268A9">
        <w:rPr>
          <w:rFonts w:ascii="Times New Roman" w:hAnsi="Times New Roman" w:cs="Times New Roman"/>
          <w:sz w:val="24"/>
        </w:rPr>
        <w:t>ествующего месяцу подачи документов для поступления на работу на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 xml:space="preserve">должность руководителя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, по утвержденной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Президентом Российской Федерации форме справки.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</w:r>
      <w:r w:rsidRPr="00C268A9">
        <w:rPr>
          <w:rFonts w:ascii="Times New Roman" w:hAnsi="Times New Roman" w:cs="Times New Roman"/>
          <w:sz w:val="24"/>
        </w:rPr>
        <w:t xml:space="preserve">Руководитель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 xml:space="preserve"> ежегодно, не позднее 30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 xml:space="preserve">апреля года, следующего за отчетным, представляет </w:t>
      </w:r>
      <w:r w:rsidRPr="00C268A9">
        <w:rPr>
          <w:rFonts w:ascii="Times New Roman" w:hAnsi="Times New Roman" w:cs="Times New Roman"/>
          <w:sz w:val="24"/>
        </w:rPr>
        <w:lastRenderedPageBreak/>
        <w:t>сведения о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доходах, полученных за отчетный период (с 1 января по 31 декабря) от всех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 xml:space="preserve">источников (включая заработную плату, </w:t>
      </w:r>
      <w:r>
        <w:rPr>
          <w:rFonts w:ascii="Times New Roman" w:hAnsi="Times New Roman" w:cs="Times New Roman"/>
          <w:sz w:val="24"/>
        </w:rPr>
        <w:t>п</w:t>
      </w:r>
      <w:r w:rsidRPr="00C268A9">
        <w:rPr>
          <w:rFonts w:ascii="Times New Roman" w:hAnsi="Times New Roman" w:cs="Times New Roman"/>
          <w:sz w:val="24"/>
        </w:rPr>
        <w:t>енсии, пособия и иные выплаты),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сведения об имуществе, принадлежащем ему на праве собственности, и о</w:t>
      </w:r>
      <w:r>
        <w:rPr>
          <w:rFonts w:ascii="Times New Roman" w:hAnsi="Times New Roman" w:cs="Times New Roman"/>
          <w:sz w:val="24"/>
        </w:rPr>
        <w:t xml:space="preserve"> свои</w:t>
      </w:r>
      <w:r w:rsidRPr="00C268A9">
        <w:rPr>
          <w:rFonts w:ascii="Times New Roman" w:hAnsi="Times New Roman" w:cs="Times New Roman"/>
          <w:sz w:val="24"/>
        </w:rPr>
        <w:t>х обязательствах имущественного характера по состоянию на конец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отчетного периода, а также сведения о доходах супруга (супруги) 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несовершеннолетних детей, полученных за отчетный период (с 1 января по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31 декабря) от всех источников (включая заработную плату, пенсии, пособия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и иные выплаты), сведения об их имуществе, принадлежащем им на праве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собственности, 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об их обязательствах имущественного характера по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состоянию на конец отчетного периода по утвержденной Президентом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Российской Федерации форме справки.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</w:r>
      <w:r w:rsidRPr="00C268A9">
        <w:rPr>
          <w:rFonts w:ascii="Times New Roman" w:hAnsi="Times New Roman" w:cs="Times New Roman"/>
          <w:sz w:val="24"/>
        </w:rPr>
        <w:t>Сведения, предусмотренные пунктами 2 и 3 настоящего Порядка,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представляются в Администрацию Муниципального района Благовещенский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район Республики Башкортостан.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268A9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</w:r>
      <w:r w:rsidRPr="00C268A9">
        <w:rPr>
          <w:rFonts w:ascii="Times New Roman" w:hAnsi="Times New Roman" w:cs="Times New Roman"/>
          <w:sz w:val="24"/>
        </w:rPr>
        <w:t xml:space="preserve">В случае если руководитель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обнаружил, что в представленных им сведениях о доходах, об имуществе 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обязательствах имущественного характера не отражены или не полностью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отражены какие-либо сведения либо имеются ошибки, он вправе представить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уточненные сведения в течение одного месяца после окончания срока,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указанного в пункте 3 настоящего Порядка.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268A9">
        <w:rPr>
          <w:rFonts w:ascii="Times New Roman" w:hAnsi="Times New Roman" w:cs="Times New Roman"/>
          <w:sz w:val="24"/>
        </w:rPr>
        <w:t>5.1.</w:t>
      </w:r>
      <w:r>
        <w:rPr>
          <w:rFonts w:ascii="Times New Roman" w:hAnsi="Times New Roman" w:cs="Times New Roman"/>
          <w:sz w:val="24"/>
        </w:rPr>
        <w:tab/>
      </w:r>
      <w:r w:rsidRPr="00C268A9">
        <w:rPr>
          <w:rFonts w:ascii="Times New Roman" w:hAnsi="Times New Roman" w:cs="Times New Roman"/>
          <w:sz w:val="24"/>
        </w:rPr>
        <w:t>В случае если лицо, поступающее на должность руководителя</w:t>
      </w:r>
      <w:r>
        <w:rPr>
          <w:rFonts w:ascii="Times New Roman" w:hAnsi="Times New Roman" w:cs="Times New Roman"/>
          <w:sz w:val="24"/>
        </w:rPr>
        <w:t xml:space="preserve">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, обнаружило, что в представленных им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сведениях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характера не отражены или не полностью отражены какие-либо сведения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и</w:t>
      </w:r>
      <w:r w:rsidRPr="00C268A9">
        <w:rPr>
          <w:rFonts w:ascii="Times New Roman" w:hAnsi="Times New Roman" w:cs="Times New Roman"/>
          <w:sz w:val="24"/>
        </w:rPr>
        <w:t>бо имеются ошибки, оно вправе представить уточненные сведения в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 xml:space="preserve">течение одного месяца со дня представления сведений в соответствии </w:t>
      </w:r>
      <w:r>
        <w:rPr>
          <w:rFonts w:ascii="Times New Roman" w:hAnsi="Times New Roman" w:cs="Times New Roman"/>
          <w:sz w:val="24"/>
        </w:rPr>
        <w:t xml:space="preserve">с </w:t>
      </w:r>
      <w:r w:rsidRPr="00C268A9">
        <w:rPr>
          <w:rFonts w:ascii="Times New Roman" w:hAnsi="Times New Roman" w:cs="Times New Roman"/>
          <w:sz w:val="24"/>
        </w:rPr>
        <w:t>пунктом 2 настоящего Порядка.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</w:r>
      <w:r w:rsidRPr="00C268A9">
        <w:rPr>
          <w:rFonts w:ascii="Times New Roman" w:hAnsi="Times New Roman" w:cs="Times New Roman"/>
          <w:sz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характера, представляемые в соответствии с настоящим Порядком лицом,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поступающим на работу, на должность руководителя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учреждения, а также руководителем муниципального учреждения, являются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сведениями конфиденциального характера, если федеральным законом они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не отнесены к сведениям, составляющим государственную тайну.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268A9">
        <w:rPr>
          <w:rFonts w:ascii="Times New Roman" w:hAnsi="Times New Roman" w:cs="Times New Roman"/>
          <w:sz w:val="24"/>
        </w:rPr>
        <w:t>7. Сведения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 xml:space="preserve">характера, представленные руководителем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размещаются в информационно-телекоммуникационной сети "Интернет" на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официальном сайте Администрации Муниципального района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Благовещенский район Республики Башкортостан.</w:t>
      </w:r>
    </w:p>
    <w:p w:rsidR="00FB284B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</w:r>
      <w:r w:rsidRPr="00C268A9">
        <w:rPr>
          <w:rFonts w:ascii="Times New Roman" w:hAnsi="Times New Roman" w:cs="Times New Roman"/>
          <w:sz w:val="24"/>
        </w:rPr>
        <w:t>Непредставление лицом при поступлении на работу на должность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 xml:space="preserve">руководителя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 xml:space="preserve"> сведений о доходах, об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имуществе и обязательствах имущественного характера либо представление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заведомо недостоверных и неполных сведений является основанием для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отказа в приеме указанного лица на работу на должность руководителя</w:t>
      </w:r>
      <w:r>
        <w:rPr>
          <w:rFonts w:ascii="Times New Roman" w:hAnsi="Times New Roman" w:cs="Times New Roman"/>
          <w:sz w:val="24"/>
        </w:rPr>
        <w:t xml:space="preserve">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 w:rsidRPr="00C268A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84B" w:rsidRPr="00C268A9" w:rsidRDefault="00FB284B" w:rsidP="00FB284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C268A9">
        <w:rPr>
          <w:rFonts w:ascii="Times New Roman" w:hAnsi="Times New Roman" w:cs="Times New Roman"/>
          <w:sz w:val="24"/>
        </w:rPr>
        <w:t>Невьшолнение</w:t>
      </w:r>
      <w:proofErr w:type="spellEnd"/>
      <w:r w:rsidRPr="00C268A9">
        <w:rPr>
          <w:rFonts w:ascii="Times New Roman" w:hAnsi="Times New Roman" w:cs="Times New Roman"/>
          <w:sz w:val="24"/>
        </w:rPr>
        <w:t xml:space="preserve"> руководителем </w:t>
      </w:r>
      <w:r w:rsidRPr="00772E0B">
        <w:rPr>
          <w:rFonts w:ascii="Times New Roman" w:hAnsi="Times New Roman" w:cs="Times New Roman"/>
          <w:sz w:val="24"/>
          <w:szCs w:val="24"/>
        </w:rPr>
        <w:t>муниципального учреждения и муниципального унитарного предприятия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обязанности, предусмотренной пунктом 3 настоящего Порядка, является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правонарушением, влекущим освобождение от должности руководителя</w:t>
      </w:r>
      <w:r>
        <w:rPr>
          <w:rFonts w:ascii="Times New Roman" w:hAnsi="Times New Roman" w:cs="Times New Roman"/>
          <w:sz w:val="24"/>
        </w:rPr>
        <w:t xml:space="preserve"> </w:t>
      </w:r>
      <w:r w:rsidRPr="00C268A9">
        <w:rPr>
          <w:rFonts w:ascii="Times New Roman" w:hAnsi="Times New Roman" w:cs="Times New Roman"/>
          <w:sz w:val="24"/>
        </w:rPr>
        <w:t>муниципального учреждения.</w:t>
      </w:r>
    </w:p>
    <w:sectPr w:rsidR="00FB284B" w:rsidRPr="00C268A9" w:rsidSect="008D097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07461"/>
    <w:multiLevelType w:val="hybridMultilevel"/>
    <w:tmpl w:val="83BC63E0"/>
    <w:lvl w:ilvl="0" w:tplc="7F36C12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E2199"/>
    <w:multiLevelType w:val="hybridMultilevel"/>
    <w:tmpl w:val="2E4C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characterSpacingControl w:val="doNotCompress"/>
  <w:compat/>
  <w:rsids>
    <w:rsidRoot w:val="00243E93"/>
    <w:rsid w:val="00036291"/>
    <w:rsid w:val="000A3C06"/>
    <w:rsid w:val="000D38C7"/>
    <w:rsid w:val="000E2230"/>
    <w:rsid w:val="000E34FA"/>
    <w:rsid w:val="00130C60"/>
    <w:rsid w:val="00143D8F"/>
    <w:rsid w:val="0016736F"/>
    <w:rsid w:val="001B0929"/>
    <w:rsid w:val="00240972"/>
    <w:rsid w:val="00243E93"/>
    <w:rsid w:val="00293A07"/>
    <w:rsid w:val="002B67CC"/>
    <w:rsid w:val="003241ED"/>
    <w:rsid w:val="00331D55"/>
    <w:rsid w:val="003743AD"/>
    <w:rsid w:val="003C32D8"/>
    <w:rsid w:val="003E30E7"/>
    <w:rsid w:val="00411233"/>
    <w:rsid w:val="00440B30"/>
    <w:rsid w:val="004604F3"/>
    <w:rsid w:val="00482F11"/>
    <w:rsid w:val="004C0DC5"/>
    <w:rsid w:val="004E2BEB"/>
    <w:rsid w:val="0050142D"/>
    <w:rsid w:val="00553BFB"/>
    <w:rsid w:val="005612E7"/>
    <w:rsid w:val="00597141"/>
    <w:rsid w:val="005B314D"/>
    <w:rsid w:val="005E1D0C"/>
    <w:rsid w:val="006C535F"/>
    <w:rsid w:val="007B0373"/>
    <w:rsid w:val="007D6D00"/>
    <w:rsid w:val="008C7CB9"/>
    <w:rsid w:val="008D097B"/>
    <w:rsid w:val="008E5023"/>
    <w:rsid w:val="009376B3"/>
    <w:rsid w:val="009607D0"/>
    <w:rsid w:val="00962C72"/>
    <w:rsid w:val="009F6D01"/>
    <w:rsid w:val="00AD2679"/>
    <w:rsid w:val="00B23F7A"/>
    <w:rsid w:val="00B453E5"/>
    <w:rsid w:val="00C766C9"/>
    <w:rsid w:val="00C77438"/>
    <w:rsid w:val="00CA1E81"/>
    <w:rsid w:val="00CE255E"/>
    <w:rsid w:val="00CF7C94"/>
    <w:rsid w:val="00D03D8F"/>
    <w:rsid w:val="00D43739"/>
    <w:rsid w:val="00D53B56"/>
    <w:rsid w:val="00D60370"/>
    <w:rsid w:val="00D70C98"/>
    <w:rsid w:val="00D749C0"/>
    <w:rsid w:val="00DE6549"/>
    <w:rsid w:val="00E01A71"/>
    <w:rsid w:val="00E2791A"/>
    <w:rsid w:val="00E417A7"/>
    <w:rsid w:val="00E52C3A"/>
    <w:rsid w:val="00E56B3C"/>
    <w:rsid w:val="00E6432A"/>
    <w:rsid w:val="00F52D14"/>
    <w:rsid w:val="00F66050"/>
    <w:rsid w:val="00FB284B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E7"/>
  </w:style>
  <w:style w:type="paragraph" w:styleId="1">
    <w:name w:val="heading 1"/>
    <w:basedOn w:val="a"/>
    <w:link w:val="10"/>
    <w:uiPriority w:val="9"/>
    <w:qFormat/>
    <w:rsid w:val="008D0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6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3E93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2791A"/>
    <w:pPr>
      <w:ind w:left="720"/>
      <w:contextualSpacing/>
    </w:pPr>
  </w:style>
  <w:style w:type="table" w:styleId="a4">
    <w:name w:val="Table Grid"/>
    <w:basedOn w:val="a1"/>
    <w:uiPriority w:val="59"/>
    <w:rsid w:val="001B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0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3743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emlin.ru/acts/bank/36989" TargetMode="External"/><Relationship Id="rId5" Type="http://schemas.openxmlformats.org/officeDocument/2006/relationships/hyperlink" Target="http://kremlin.ru/acts/bank/369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2021-04-02T09:12:00Z</cp:lastPrinted>
  <dcterms:created xsi:type="dcterms:W3CDTF">2021-04-09T12:13:00Z</dcterms:created>
  <dcterms:modified xsi:type="dcterms:W3CDTF">2021-04-09T12:25:00Z</dcterms:modified>
</cp:coreProperties>
</file>