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260" w:rsidRPr="00FF53C0" w:rsidRDefault="00FF53C0" w:rsidP="00FF53C0">
      <w:pPr>
        <w:pStyle w:val="ConsPlusNormal"/>
        <w:jc w:val="center"/>
        <w:rPr>
          <w:b/>
          <w:color w:val="000000" w:themeColor="text1"/>
        </w:rPr>
      </w:pPr>
      <w:r w:rsidRPr="00FF53C0">
        <w:rPr>
          <w:b/>
          <w:color w:val="000000" w:themeColor="text1"/>
        </w:rPr>
        <w:t>Администрация городского поселения город Благовещенск муниципального района Благовещенский район Республики Башкортостан</w:t>
      </w:r>
    </w:p>
    <w:p w:rsidR="00080260" w:rsidRPr="00FF53C0" w:rsidRDefault="00FF53C0" w:rsidP="00FF53C0">
      <w:pPr>
        <w:pStyle w:val="ConsPlusNormal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информирует</w:t>
      </w:r>
      <w:r w:rsidR="00080260" w:rsidRPr="00FF53C0">
        <w:rPr>
          <w:b/>
          <w:color w:val="000000" w:themeColor="text1"/>
        </w:rPr>
        <w:t xml:space="preserve"> о проведении открытого конкурса на право осуществления</w:t>
      </w:r>
    </w:p>
    <w:p w:rsidR="00005833" w:rsidRPr="00FF53C0" w:rsidRDefault="00080260" w:rsidP="00FF53C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53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транспортного обслуживания населения пассажирским автомобильным транспортом на территории городского поселения город Благовещенск муниципального района Благовещенский район Республики Башкортостан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6521"/>
      </w:tblGrid>
      <w:tr w:rsidR="00080260" w:rsidRPr="00005833" w:rsidTr="003E4419">
        <w:trPr>
          <w:trHeight w:val="2292"/>
        </w:trPr>
        <w:tc>
          <w:tcPr>
            <w:tcW w:w="2835" w:type="dxa"/>
            <w:shd w:val="clear" w:color="auto" w:fill="auto"/>
          </w:tcPr>
          <w:p w:rsidR="00080260" w:rsidRPr="00005833" w:rsidRDefault="00080260" w:rsidP="003E4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 конкурса:</w:t>
            </w:r>
            <w:r w:rsidR="00067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>место нахождения, почтовый адрес и адрес электронной почты, номер контактного телефона</w:t>
            </w:r>
          </w:p>
        </w:tc>
        <w:tc>
          <w:tcPr>
            <w:tcW w:w="6521" w:type="dxa"/>
            <w:shd w:val="clear" w:color="auto" w:fill="auto"/>
          </w:tcPr>
          <w:p w:rsidR="00080260" w:rsidRPr="00005833" w:rsidRDefault="00080260" w:rsidP="006100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городского поселения город Благовещенск муниципального района Благовещенский район Республики Башкортостан, 453431, Республики Башкортостан, </w:t>
            </w:r>
            <w:proofErr w:type="gramStart"/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Благовещенск, ул. Седова, 96, </w:t>
            </w:r>
            <w:proofErr w:type="spellStart"/>
            <w:r w:rsidRPr="000058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admblagov</w:t>
            </w:r>
            <w:proofErr w:type="spellEnd"/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0058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0058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>, 8-347-66-2-63-81</w:t>
            </w:r>
          </w:p>
        </w:tc>
      </w:tr>
      <w:tr w:rsidR="004603EA" w:rsidRPr="00005833" w:rsidTr="003E4419">
        <w:trPr>
          <w:trHeight w:val="2292"/>
        </w:trPr>
        <w:tc>
          <w:tcPr>
            <w:tcW w:w="2835" w:type="dxa"/>
            <w:shd w:val="clear" w:color="auto" w:fill="auto"/>
          </w:tcPr>
          <w:p w:rsidR="004603EA" w:rsidRPr="00005833" w:rsidRDefault="004603EA" w:rsidP="003E4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 открытого конкурса</w:t>
            </w:r>
          </w:p>
        </w:tc>
        <w:tc>
          <w:tcPr>
            <w:tcW w:w="6521" w:type="dxa"/>
            <w:shd w:val="clear" w:color="auto" w:fill="auto"/>
          </w:tcPr>
          <w:p w:rsidR="004603EA" w:rsidRPr="00005833" w:rsidRDefault="004603EA" w:rsidP="006100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 на получение свидетельства об осуществлении перевозок автомобильным транспортом общего пользования на территории городского поселения</w:t>
            </w:r>
          </w:p>
        </w:tc>
      </w:tr>
      <w:tr w:rsidR="00080260" w:rsidRPr="00005833" w:rsidTr="00610042">
        <w:tc>
          <w:tcPr>
            <w:tcW w:w="2835" w:type="dxa"/>
            <w:shd w:val="clear" w:color="auto" w:fill="auto"/>
          </w:tcPr>
          <w:p w:rsidR="00080260" w:rsidRPr="00005833" w:rsidRDefault="00080260" w:rsidP="006100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>Цель конкурса</w:t>
            </w:r>
          </w:p>
        </w:tc>
        <w:tc>
          <w:tcPr>
            <w:tcW w:w="6521" w:type="dxa"/>
            <w:shd w:val="clear" w:color="auto" w:fill="auto"/>
          </w:tcPr>
          <w:p w:rsidR="00080260" w:rsidRPr="00005833" w:rsidRDefault="00080260" w:rsidP="006100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транспортного обслуживания населения на территории городского поселения город Благовещенск муниципального района Благовещенский район Республики Башкортостан, повышение безопасности дорожного движения, улучшение культуры и качества обслуживания пассажиров, развитие здоровой конкуренции среди перевозчиков при предоставлении им равных возможностей </w:t>
            </w:r>
          </w:p>
        </w:tc>
      </w:tr>
      <w:tr w:rsidR="00080260" w:rsidRPr="00005833" w:rsidTr="00610042">
        <w:tc>
          <w:tcPr>
            <w:tcW w:w="2835" w:type="dxa"/>
            <w:shd w:val="clear" w:color="auto" w:fill="auto"/>
          </w:tcPr>
          <w:p w:rsidR="00080260" w:rsidRPr="00005833" w:rsidRDefault="00080260" w:rsidP="006100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 конкурса</w:t>
            </w:r>
          </w:p>
        </w:tc>
        <w:tc>
          <w:tcPr>
            <w:tcW w:w="6521" w:type="dxa"/>
            <w:shd w:val="clear" w:color="auto" w:fill="auto"/>
          </w:tcPr>
          <w:p w:rsidR="00080260" w:rsidRPr="00005833" w:rsidRDefault="00080260" w:rsidP="006100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453431, Республики Башкортостан, </w:t>
            </w:r>
            <w:proofErr w:type="gramStart"/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Благовещенск, ул. Седова, 96, </w:t>
            </w:r>
            <w:proofErr w:type="spellStart"/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>. 26</w:t>
            </w:r>
          </w:p>
        </w:tc>
      </w:tr>
      <w:tr w:rsidR="00080260" w:rsidRPr="00005833" w:rsidTr="00610042">
        <w:tc>
          <w:tcPr>
            <w:tcW w:w="2835" w:type="dxa"/>
            <w:shd w:val="clear" w:color="auto" w:fill="auto"/>
          </w:tcPr>
          <w:p w:rsidR="00080260" w:rsidRPr="00005833" w:rsidRDefault="00080260" w:rsidP="006100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Срок, на который выдается свидетельство об осуществлении регулярных перевозок</w:t>
            </w:r>
          </w:p>
        </w:tc>
        <w:tc>
          <w:tcPr>
            <w:tcW w:w="6521" w:type="dxa"/>
            <w:shd w:val="clear" w:color="auto" w:fill="auto"/>
          </w:tcPr>
          <w:p w:rsidR="00080260" w:rsidRPr="00005833" w:rsidRDefault="00080260" w:rsidP="006100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об осуществлении регулярных перевозок по маршрутам регулярных перевозок выдается на срок 5 лет</w:t>
            </w:r>
          </w:p>
        </w:tc>
      </w:tr>
      <w:tr w:rsidR="00080260" w:rsidRPr="00005833" w:rsidTr="00610042">
        <w:tc>
          <w:tcPr>
            <w:tcW w:w="2835" w:type="dxa"/>
            <w:shd w:val="clear" w:color="auto" w:fill="auto"/>
          </w:tcPr>
          <w:p w:rsidR="00080260" w:rsidRPr="00005833" w:rsidRDefault="00080260" w:rsidP="006100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>Предмет конкурса</w:t>
            </w:r>
          </w:p>
        </w:tc>
        <w:tc>
          <w:tcPr>
            <w:tcW w:w="6521" w:type="dxa"/>
            <w:shd w:val="clear" w:color="auto" w:fill="auto"/>
          </w:tcPr>
          <w:p w:rsidR="00080260" w:rsidRPr="00005833" w:rsidRDefault="00080260" w:rsidP="006100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>Право на получение свидетельства об осуществлении перевозок по муниципальному маршруту регулярных перевозок</w:t>
            </w:r>
          </w:p>
        </w:tc>
      </w:tr>
      <w:tr w:rsidR="003E4419" w:rsidRPr="00005833" w:rsidTr="00610042">
        <w:tc>
          <w:tcPr>
            <w:tcW w:w="2835" w:type="dxa"/>
            <w:shd w:val="clear" w:color="auto" w:fill="auto"/>
          </w:tcPr>
          <w:p w:rsidR="003E4419" w:rsidRDefault="003E4419" w:rsidP="006100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Номер, наименование маршрута регулярных перевозок, расписание движения транспортных средств по маршруту с указанием времени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отправления из начального и конечного пунктов маршрута</w:t>
            </w:r>
          </w:p>
        </w:tc>
        <w:tc>
          <w:tcPr>
            <w:tcW w:w="6521" w:type="dxa"/>
            <w:shd w:val="clear" w:color="auto" w:fill="auto"/>
          </w:tcPr>
          <w:p w:rsidR="004603EA" w:rsidRPr="004603EA" w:rsidRDefault="003E4419" w:rsidP="004603E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4603EA">
              <w:rPr>
                <w:rFonts w:ascii="Times New Roman" w:eastAsia="Calibri" w:hAnsi="Times New Roman" w:cs="Times New Roman"/>
                <w:b w:val="0"/>
              </w:rPr>
              <w:lastRenderedPageBreak/>
              <w:t xml:space="preserve">Лоты открытого конкурса указаны в приложении № </w:t>
            </w:r>
            <w:r w:rsidR="004603EA">
              <w:rPr>
                <w:rFonts w:ascii="Times New Roman" w:eastAsia="Calibri" w:hAnsi="Times New Roman" w:cs="Times New Roman"/>
                <w:b w:val="0"/>
              </w:rPr>
              <w:t>1 к постановлению Администрации муниципального района Благовещенский район Республики Башкортостан</w:t>
            </w:r>
            <w:r w:rsidR="004603EA" w:rsidRPr="004603EA">
              <w:rPr>
                <w:rFonts w:ascii="Times New Roman" w:eastAsia="Calibri" w:hAnsi="Times New Roman" w:cs="Times New Roman"/>
                <w:b w:val="0"/>
              </w:rPr>
              <w:t xml:space="preserve"> </w:t>
            </w:r>
            <w:r w:rsidR="004603EA">
              <w:rPr>
                <w:rFonts w:ascii="Times New Roman" w:eastAsia="Calibri" w:hAnsi="Times New Roman" w:cs="Times New Roman"/>
                <w:b w:val="0"/>
              </w:rPr>
              <w:t>«</w:t>
            </w:r>
            <w:r w:rsidR="004603EA" w:rsidRPr="004603EA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О проведении открытого конкурса на право получения свидетельства об осуществлении пассажирских перевозок автомобильным транспортом  общего пользования на городских автобусных маршрутах городского поселения </w:t>
            </w:r>
            <w:r w:rsidR="004603EA" w:rsidRPr="004603EA">
              <w:rPr>
                <w:rFonts w:ascii="Times New Roman" w:hAnsi="Times New Roman" w:cs="Times New Roman"/>
                <w:b w:val="0"/>
                <w:color w:val="000000" w:themeColor="text1"/>
              </w:rPr>
              <w:lastRenderedPageBreak/>
              <w:t>город Благовещенск муниципального района Благовещенский район Республики Башкортостан</w:t>
            </w:r>
            <w:r w:rsidR="004603EA">
              <w:rPr>
                <w:rFonts w:ascii="Times New Roman" w:hAnsi="Times New Roman" w:cs="Times New Roman"/>
                <w:b w:val="0"/>
                <w:color w:val="000000" w:themeColor="text1"/>
              </w:rPr>
              <w:t>» от 14.07.2021 № 231</w:t>
            </w:r>
          </w:p>
          <w:p w:rsidR="003E4419" w:rsidRDefault="003E4419" w:rsidP="006100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0260" w:rsidRPr="00005833" w:rsidTr="00610042">
        <w:trPr>
          <w:trHeight w:val="2448"/>
        </w:trPr>
        <w:tc>
          <w:tcPr>
            <w:tcW w:w="2835" w:type="dxa"/>
            <w:shd w:val="clear" w:color="auto" w:fill="auto"/>
          </w:tcPr>
          <w:p w:rsidR="00080260" w:rsidRPr="00005833" w:rsidRDefault="00080260" w:rsidP="006100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Срок, место и порядок предоставления конкурсной документации, официальный сайт, на котором размещена конкурсная документация</w:t>
            </w:r>
          </w:p>
        </w:tc>
        <w:tc>
          <w:tcPr>
            <w:tcW w:w="6521" w:type="dxa"/>
            <w:shd w:val="clear" w:color="auto" w:fill="auto"/>
          </w:tcPr>
          <w:p w:rsidR="003E4419" w:rsidRDefault="00080260" w:rsidP="003E4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Представляется согласно письменного запроса в Администраци</w:t>
            </w:r>
            <w:r w:rsidR="003E4419">
              <w:rPr>
                <w:rFonts w:ascii="Times New Roman" w:eastAsia="Calibri" w:hAnsi="Times New Roman" w:cs="Times New Roman"/>
                <w:sz w:val="24"/>
                <w:szCs w:val="24"/>
              </w:rPr>
              <w:t>ю городского поселения город Благовещенск муниципального района Благовещенский район Республики Башкортостан</w:t>
            </w:r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адресу: </w:t>
            </w:r>
            <w:proofErr w:type="gramStart"/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Благовещенск, ул. Седова, 96, к. 26, тел. (34764) 2-63-81 в будние дни с 8.30 до 17.30 часов, перерыв с 12.30 до 13.30. </w:t>
            </w:r>
          </w:p>
          <w:p w:rsidR="00080260" w:rsidRPr="00FF53C0" w:rsidRDefault="00080260" w:rsidP="003E4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Конкурсная документация размещена на официальном сайте </w:t>
            </w:r>
            <w:r w:rsidR="00741AFD" w:rsidRPr="002C2EB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</w:t>
            </w:r>
            <w:r w:rsidR="00741AFD" w:rsidRPr="002C2EB4">
              <w:rPr>
                <w:rFonts w:ascii="Times New Roman" w:eastAsia="Calibri" w:hAnsi="Times New Roman" w:cs="Times New Roman"/>
                <w:sz w:val="24"/>
                <w:szCs w:val="24"/>
              </w:rPr>
              <w:t>://</w:t>
            </w:r>
            <w:proofErr w:type="spellStart"/>
            <w:r w:rsidR="00741AFD" w:rsidRPr="002C2EB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adminblagov</w:t>
            </w:r>
            <w:proofErr w:type="spellEnd"/>
            <w:r w:rsidR="00741AFD" w:rsidRPr="002C2EB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="00741AFD" w:rsidRPr="002C2EB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80260" w:rsidRPr="00005833" w:rsidTr="00610042">
        <w:trPr>
          <w:trHeight w:val="2384"/>
        </w:trPr>
        <w:tc>
          <w:tcPr>
            <w:tcW w:w="2835" w:type="dxa"/>
            <w:shd w:val="clear" w:color="auto" w:fill="auto"/>
          </w:tcPr>
          <w:p w:rsidR="00080260" w:rsidRPr="00005833" w:rsidRDefault="00080260" w:rsidP="006100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>Размер, порядок и сроки внесения платы за предоставление конкурсной документации на бумажном носителе, если указанная плата установлена</w:t>
            </w:r>
          </w:p>
        </w:tc>
        <w:tc>
          <w:tcPr>
            <w:tcW w:w="6521" w:type="dxa"/>
            <w:shd w:val="clear" w:color="auto" w:fill="auto"/>
          </w:tcPr>
          <w:p w:rsidR="00080260" w:rsidRPr="00005833" w:rsidRDefault="00080260" w:rsidP="006100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080260" w:rsidRPr="00005833" w:rsidTr="00610042">
        <w:tc>
          <w:tcPr>
            <w:tcW w:w="2835" w:type="dxa"/>
            <w:shd w:val="clear" w:color="auto" w:fill="auto"/>
          </w:tcPr>
          <w:p w:rsidR="00080260" w:rsidRPr="00005833" w:rsidRDefault="00080260" w:rsidP="006100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>Подача заявок</w:t>
            </w:r>
          </w:p>
        </w:tc>
        <w:tc>
          <w:tcPr>
            <w:tcW w:w="6521" w:type="dxa"/>
            <w:shd w:val="clear" w:color="auto" w:fill="auto"/>
          </w:tcPr>
          <w:p w:rsidR="00080260" w:rsidRPr="00005833" w:rsidRDefault="00080260" w:rsidP="006100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>Дата начало подачи заявки: 0</w:t>
            </w:r>
            <w:r w:rsidR="00787F7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 30 мин. </w:t>
            </w:r>
            <w:r w:rsidR="00787F7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.07.2021 </w:t>
            </w:r>
            <w:r w:rsidR="008C6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адресу: г. Благовещенск, ул. Седова, д. 96, кааб. № 26</w:t>
            </w:r>
            <w:proofErr w:type="gramEnd"/>
          </w:p>
          <w:p w:rsidR="002021B8" w:rsidRPr="00005833" w:rsidRDefault="00080260" w:rsidP="002021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окончания подачи заявки: </w:t>
            </w:r>
            <w:r w:rsidR="00490AB7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 30 мин. </w:t>
            </w:r>
            <w:r w:rsidR="00787F7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.08.2021 по адресу: г. Благовещенск, ул. Седова, 96, </w:t>
            </w:r>
            <w:proofErr w:type="spellStart"/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787F71">
              <w:rPr>
                <w:rFonts w:ascii="Times New Roman" w:eastAsia="Calibri" w:hAnsi="Times New Roman" w:cs="Times New Roman"/>
                <w:sz w:val="24"/>
                <w:szCs w:val="24"/>
              </w:rPr>
              <w:t>аб</w:t>
            </w:r>
            <w:proofErr w:type="spellEnd"/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>. 26.</w:t>
            </w:r>
            <w:r w:rsidR="008C6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Принимаются ежедневно кроме выходных и праздничных дней, перерывом на обед с 12:30 до 13:30. Заявка подается в письменной форме с приложенными документами в запечатанном конверте. На конверте указывается наименование открытого конкурса и лот, на участие в котором подается заявка</w:t>
            </w:r>
            <w:r w:rsidR="002021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Участник открытого конкурса вправе не указывать на таком конверте сведения о себе. Все листы заявки должны быть прошиты, пронумерованы, скреплены печатью участника открытого конкурса (при наличии) и подписаны руководителем участника открытого конкурса или </w:t>
            </w:r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21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лицом, уполномоченным руководителем (для юридического лица), или индивидуальным предпринимателем. Организатор открытого конкурса отказывает участнику открытого конкурса в участии в случае, если заявка подана по истечении срока приема заявок. Организатор конкурса регистрирует заявку с указанием даты и времени регистрации. Ответственность за сохранность представленной документации несет </w:t>
            </w:r>
            <w:r w:rsidR="002021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Организатор конкурса. По требованию участника открытого конкурса Организатор открытого конкурса выдает расписку </w:t>
            </w:r>
            <w:proofErr w:type="gramStart"/>
            <w:r w:rsidR="002021B8">
              <w:rPr>
                <w:rFonts w:ascii="Times New Roman" w:eastAsia="Calibri" w:hAnsi="Times New Roman" w:cs="Times New Roman"/>
                <w:sz w:val="24"/>
                <w:szCs w:val="24"/>
              </w:rPr>
              <w:t>в получении конверта с заявкой на участие в конкурсе с указанием</w:t>
            </w:r>
            <w:proofErr w:type="gramEnd"/>
            <w:r w:rsidR="002021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даты и времени получения конверта.</w:t>
            </w:r>
          </w:p>
        </w:tc>
      </w:tr>
      <w:tr w:rsidR="00080260" w:rsidRPr="00005833" w:rsidTr="00610042">
        <w:tc>
          <w:tcPr>
            <w:tcW w:w="2835" w:type="dxa"/>
            <w:shd w:val="clear" w:color="auto" w:fill="auto"/>
          </w:tcPr>
          <w:p w:rsidR="00080260" w:rsidRPr="00005833" w:rsidRDefault="00080260" w:rsidP="006100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Вскрытие конвертов с заявками</w:t>
            </w:r>
          </w:p>
        </w:tc>
        <w:tc>
          <w:tcPr>
            <w:tcW w:w="6521" w:type="dxa"/>
            <w:shd w:val="clear" w:color="auto" w:fill="auto"/>
          </w:tcPr>
          <w:p w:rsidR="00080260" w:rsidRPr="00005833" w:rsidRDefault="003E4419" w:rsidP="006100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080260"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.08.2021 в 10 ч. 00 мин. по адресу: РБ, г. Благовещенск, ул. Седова, 96, </w:t>
            </w:r>
            <w:proofErr w:type="spellStart"/>
            <w:r w:rsidR="00080260"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787F71">
              <w:rPr>
                <w:rFonts w:ascii="Times New Roman" w:eastAsia="Calibri" w:hAnsi="Times New Roman" w:cs="Times New Roman"/>
                <w:sz w:val="24"/>
                <w:szCs w:val="24"/>
              </w:rPr>
              <w:t>аб</w:t>
            </w:r>
            <w:proofErr w:type="spellEnd"/>
            <w:r w:rsidR="00080260"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>. 26</w:t>
            </w:r>
          </w:p>
        </w:tc>
      </w:tr>
      <w:tr w:rsidR="00080260" w:rsidRPr="00005833" w:rsidTr="00610042">
        <w:tc>
          <w:tcPr>
            <w:tcW w:w="2835" w:type="dxa"/>
            <w:shd w:val="clear" w:color="auto" w:fill="auto"/>
          </w:tcPr>
          <w:p w:rsidR="00080260" w:rsidRPr="00005833" w:rsidRDefault="00080260" w:rsidP="006100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>Место и дата рассмотрения заявок</w:t>
            </w:r>
          </w:p>
        </w:tc>
        <w:tc>
          <w:tcPr>
            <w:tcW w:w="6521" w:type="dxa"/>
            <w:shd w:val="clear" w:color="auto" w:fill="auto"/>
          </w:tcPr>
          <w:p w:rsidR="00080260" w:rsidRPr="00005833" w:rsidRDefault="003E4419" w:rsidP="006100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080260"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.08.2021 по адресу: РБ, г. Благовещенск, ул. Седова, 96, </w:t>
            </w:r>
            <w:proofErr w:type="spellStart"/>
            <w:r w:rsidR="00080260"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4603EA">
              <w:rPr>
                <w:rFonts w:ascii="Times New Roman" w:eastAsia="Calibri" w:hAnsi="Times New Roman" w:cs="Times New Roman"/>
                <w:sz w:val="24"/>
                <w:szCs w:val="24"/>
              </w:rPr>
              <w:t>аб</w:t>
            </w:r>
            <w:proofErr w:type="spellEnd"/>
            <w:r w:rsidR="00080260"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>. 26</w:t>
            </w:r>
          </w:p>
        </w:tc>
      </w:tr>
      <w:tr w:rsidR="00080260" w:rsidRPr="00005833" w:rsidTr="00610042">
        <w:tc>
          <w:tcPr>
            <w:tcW w:w="2835" w:type="dxa"/>
            <w:shd w:val="clear" w:color="auto" w:fill="auto"/>
          </w:tcPr>
          <w:p w:rsidR="00080260" w:rsidRPr="00005833" w:rsidRDefault="00080260" w:rsidP="006100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открытого конкурса</w:t>
            </w:r>
          </w:p>
        </w:tc>
        <w:tc>
          <w:tcPr>
            <w:tcW w:w="6521" w:type="dxa"/>
            <w:shd w:val="clear" w:color="auto" w:fill="auto"/>
          </w:tcPr>
          <w:p w:rsidR="00080260" w:rsidRPr="00005833" w:rsidRDefault="00E84D89" w:rsidP="006100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080260"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.08.2021 по адресу: РБ, г. Благовещенск, ул. Седова, 96, </w:t>
            </w:r>
            <w:proofErr w:type="spellStart"/>
            <w:r w:rsidR="00080260"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4603EA">
              <w:rPr>
                <w:rFonts w:ascii="Times New Roman" w:eastAsia="Calibri" w:hAnsi="Times New Roman" w:cs="Times New Roman"/>
                <w:sz w:val="24"/>
                <w:szCs w:val="24"/>
              </w:rPr>
              <w:t>аб</w:t>
            </w:r>
            <w:proofErr w:type="spellEnd"/>
            <w:r w:rsidR="00080260"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>. 26</w:t>
            </w:r>
          </w:p>
        </w:tc>
      </w:tr>
      <w:tr w:rsidR="00080260" w:rsidRPr="00005833" w:rsidTr="00610042">
        <w:tc>
          <w:tcPr>
            <w:tcW w:w="2835" w:type="dxa"/>
            <w:shd w:val="clear" w:color="auto" w:fill="auto"/>
          </w:tcPr>
          <w:p w:rsidR="00080260" w:rsidRPr="00005833" w:rsidRDefault="008C650E" w:rsidP="006100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080260"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>ребования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предъявляемые</w:t>
            </w:r>
            <w:r w:rsidR="00080260"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участникам конкурса</w:t>
            </w:r>
          </w:p>
        </w:tc>
        <w:tc>
          <w:tcPr>
            <w:tcW w:w="6521" w:type="dxa"/>
            <w:shd w:val="clear" w:color="auto" w:fill="auto"/>
          </w:tcPr>
          <w:p w:rsidR="00080260" w:rsidRPr="008C650E" w:rsidRDefault="008C650E" w:rsidP="008C650E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8C650E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t>аличие лицензии на осуществление деятельности по перевозкам пассажиров в случае, если наличие указанной лицензии предусмотрено законодательством Российской Федерации</w:t>
            </w:r>
            <w:r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t>;</w:t>
            </w:r>
          </w:p>
          <w:p w:rsidR="008C650E" w:rsidRPr="008C650E" w:rsidRDefault="008C650E" w:rsidP="008C650E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005833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t>аличие на праве собственности или на ином законном основании транспортных средств, соответствующих требованиям, указанным в реестре маршрута регулярных перевозок, в отношении которого выдается свидетельство об осуществлении перевозок по маршруту регулярных перевозок</w:t>
            </w:r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05833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t>либо принятие на себя обязательства по приобретению таких транспортных сре</w:t>
            </w:r>
            <w:proofErr w:type="gramStart"/>
            <w:r w:rsidRPr="00005833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t>дств в ср</w:t>
            </w:r>
            <w:proofErr w:type="gramEnd"/>
            <w:r w:rsidRPr="00005833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t>оки</w:t>
            </w:r>
            <w:r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t>;</w:t>
            </w:r>
          </w:p>
          <w:p w:rsidR="008C650E" w:rsidRPr="008C650E" w:rsidRDefault="008C650E" w:rsidP="008C650E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005833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е проведение ликвидации участника открытого конкурса - юридического лица и отсутствие решения арбитражного суда о признании банкротом участника открытого конкурса - юридического лица или индивидуального предпринимателя и об открытии конкурсного производства</w:t>
            </w:r>
            <w:r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</w:p>
          <w:p w:rsidR="008C650E" w:rsidRPr="008C650E" w:rsidRDefault="008C650E" w:rsidP="008C650E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005833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</w:t>
            </w:r>
            <w:r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</w:p>
          <w:p w:rsidR="008C650E" w:rsidRPr="008C650E" w:rsidRDefault="008C650E" w:rsidP="008C650E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005833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аличие договора простого товарищества в письменной форме (для участников договора простого товарищества)</w:t>
            </w:r>
            <w:r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</w:p>
          <w:p w:rsidR="008C650E" w:rsidRPr="008C650E" w:rsidRDefault="008C650E" w:rsidP="008C650E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005833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аличие или отсутствие ДТП, совершенных по вине водителей на территории муниципального района Благовещенский район Республики Башкортостан</w:t>
            </w:r>
            <w:r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</w:p>
          <w:p w:rsidR="008C650E" w:rsidRPr="008C650E" w:rsidRDefault="008C650E" w:rsidP="008C650E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005833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аличие трудовых отношений с водителями, обладающими правом управления пассажирским автотранспортным средством категории «Д»</w:t>
            </w:r>
            <w:r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</w:p>
          <w:p w:rsidR="008C650E" w:rsidRPr="008C650E" w:rsidRDefault="008C650E" w:rsidP="008C650E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005833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аличие медперсонала, проводящего медицинские осмотры водителей или  договоров на оказание этих услуг с </w:t>
            </w:r>
            <w:r w:rsidRPr="00005833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учреждением, имеющим соответствующую лицензию</w:t>
            </w:r>
            <w:r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080260" w:rsidRPr="00005833" w:rsidTr="00610042">
        <w:tc>
          <w:tcPr>
            <w:tcW w:w="2835" w:type="dxa"/>
            <w:shd w:val="clear" w:color="auto" w:fill="auto"/>
          </w:tcPr>
          <w:p w:rsidR="00080260" w:rsidRPr="00005833" w:rsidRDefault="00080260" w:rsidP="006100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Форма заявки</w:t>
            </w:r>
          </w:p>
        </w:tc>
        <w:tc>
          <w:tcPr>
            <w:tcW w:w="6521" w:type="dxa"/>
            <w:shd w:val="clear" w:color="auto" w:fill="auto"/>
          </w:tcPr>
          <w:p w:rsidR="00080260" w:rsidRDefault="00080260" w:rsidP="008C650E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Конкурсной документации (</w:t>
            </w:r>
            <w:proofErr w:type="gramStart"/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размещена</w:t>
            </w:r>
            <w:proofErr w:type="gramEnd"/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официальном сайте </w:t>
            </w:r>
            <w:hyperlink r:id="rId6" w:history="1">
              <w:r w:rsidR="008C650E" w:rsidRPr="00E424A8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C650E" w:rsidRPr="00E424A8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8C650E" w:rsidRPr="00E424A8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adminblagov</w:t>
              </w:r>
              <w:proofErr w:type="spellEnd"/>
              <w:r w:rsidR="008C650E" w:rsidRPr="00E424A8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C650E" w:rsidRPr="00E424A8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8C6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раздел 3 приложения 4 к </w:t>
            </w:r>
          </w:p>
          <w:p w:rsidR="008C650E" w:rsidRPr="00822593" w:rsidRDefault="008C650E" w:rsidP="008C650E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заявке на участие в конкурсе претендент представляет в конкурсную комиссию следующие документы: </w:t>
            </w:r>
          </w:p>
          <w:p w:rsidR="008C650E" w:rsidRDefault="008C650E" w:rsidP="008C650E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опись документов;</w:t>
            </w:r>
          </w:p>
          <w:p w:rsidR="008C650E" w:rsidRDefault="008C650E" w:rsidP="008C650E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6B">
              <w:rPr>
                <w:rFonts w:ascii="Times New Roman" w:hAnsi="Times New Roman" w:cs="Times New Roman"/>
                <w:sz w:val="24"/>
                <w:szCs w:val="24"/>
              </w:rPr>
              <w:t>- выписка из единого 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венного реестра юридических лиц (</w:t>
            </w:r>
            <w:r w:rsidRPr="00B66A6B">
              <w:rPr>
                <w:rFonts w:ascii="Times New Roman" w:hAnsi="Times New Roman" w:cs="Times New Roman"/>
                <w:sz w:val="24"/>
                <w:szCs w:val="24"/>
              </w:rPr>
              <w:t>для юридических лиц, полученная не позднее одного месяца на момент подачи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6A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C650E" w:rsidRDefault="008C650E" w:rsidP="008C650E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6B">
              <w:rPr>
                <w:rFonts w:ascii="Times New Roman" w:hAnsi="Times New Roman" w:cs="Times New Roman"/>
                <w:sz w:val="24"/>
                <w:szCs w:val="24"/>
              </w:rPr>
              <w:t>- выписка из единого государственного реестра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ндивидуальных предпринимателей (</w:t>
            </w:r>
            <w:r w:rsidRPr="00B66A6B">
              <w:rPr>
                <w:rFonts w:ascii="Times New Roman" w:hAnsi="Times New Roman" w:cs="Times New Roman"/>
                <w:sz w:val="24"/>
                <w:szCs w:val="24"/>
              </w:rPr>
              <w:t>полученная не позднее одного месяца на момент подачи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6A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C650E" w:rsidRDefault="008C650E" w:rsidP="008C650E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6B">
              <w:rPr>
                <w:rFonts w:ascii="Times New Roman" w:hAnsi="Times New Roman" w:cs="Times New Roman"/>
                <w:sz w:val="24"/>
                <w:szCs w:val="24"/>
              </w:rPr>
              <w:t>- копия лицензии на право осуществления деятельности по перевозке пассажиров автомобильным транспортом, оборудованным для перевозок более восьми человек (для участников простого товарищества копии лицензий представляются в отношении каждого из участников простого товарищества);</w:t>
            </w:r>
          </w:p>
          <w:p w:rsidR="008C650E" w:rsidRDefault="008C650E" w:rsidP="008C650E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6B">
              <w:rPr>
                <w:rFonts w:ascii="Times New Roman" w:hAnsi="Times New Roman" w:cs="Times New Roman"/>
                <w:sz w:val="24"/>
                <w:szCs w:val="24"/>
              </w:rPr>
              <w:t xml:space="preserve"> - копии документов, удостоверяющих личность и подтверждающих полномочия представителя претендента, в случаях подачи заявк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представителем претендента;</w:t>
            </w:r>
          </w:p>
          <w:p w:rsidR="008C650E" w:rsidRDefault="008C650E" w:rsidP="008C650E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6B">
              <w:rPr>
                <w:rFonts w:ascii="Times New Roman" w:hAnsi="Times New Roman" w:cs="Times New Roman"/>
                <w:sz w:val="24"/>
                <w:szCs w:val="24"/>
              </w:rPr>
              <w:t>- копии документов, подтверждающих полномочия уполномоченного участника договора простого товарищества, в том числе копии договора простого товарищества (в случае подачи заявки уполномоченным участником договора простого товарищества);</w:t>
            </w:r>
          </w:p>
          <w:p w:rsidR="008C650E" w:rsidRDefault="008C650E" w:rsidP="008C650E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6B">
              <w:rPr>
                <w:rFonts w:ascii="Times New Roman" w:hAnsi="Times New Roman" w:cs="Times New Roman"/>
                <w:sz w:val="24"/>
                <w:szCs w:val="24"/>
              </w:rPr>
              <w:t xml:space="preserve"> - копия договора простого товарищества (для участников договора простого товарищества); </w:t>
            </w:r>
          </w:p>
          <w:p w:rsidR="008C650E" w:rsidRDefault="008C650E" w:rsidP="008C650E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6B">
              <w:rPr>
                <w:rFonts w:ascii="Times New Roman" w:hAnsi="Times New Roman" w:cs="Times New Roman"/>
                <w:sz w:val="24"/>
                <w:szCs w:val="24"/>
              </w:rPr>
              <w:t xml:space="preserve">- копии документов, подтверждающие стаж работы перевозчика в сфере пассажирского транспорта общего пользования с уполномоченными органами государственной и муниципальной исполнительной власти; </w:t>
            </w:r>
          </w:p>
          <w:p w:rsidR="008C650E" w:rsidRDefault="008C650E" w:rsidP="008C650E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6B">
              <w:rPr>
                <w:rFonts w:ascii="Times New Roman" w:hAnsi="Times New Roman" w:cs="Times New Roman"/>
                <w:sz w:val="24"/>
                <w:szCs w:val="24"/>
              </w:rPr>
              <w:t>- сведения о перечне транспортных средствах, имевшихся в распоряжении претендента в течение года, предшествующего дате проведения конкурса;</w:t>
            </w:r>
          </w:p>
          <w:p w:rsidR="008C650E" w:rsidRDefault="008C650E" w:rsidP="008C650E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6B">
              <w:rPr>
                <w:rFonts w:ascii="Times New Roman" w:hAnsi="Times New Roman" w:cs="Times New Roman"/>
                <w:sz w:val="24"/>
                <w:szCs w:val="24"/>
              </w:rPr>
              <w:t xml:space="preserve"> - сведения о перечне транспортных средств, которые планируется задействовать на правах собственности, аренды или на ином законном основании при оказании транспортных услуг на автобусном маршруте с приложением копий паспортов транспортных средств, свидетельств о регистрации транспортных средств, либо принятие на себя обязательства по приобретению таких транспортных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средств;</w:t>
            </w:r>
          </w:p>
          <w:p w:rsidR="008C650E" w:rsidRDefault="008C650E" w:rsidP="008C650E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6B">
              <w:rPr>
                <w:rFonts w:ascii="Times New Roman" w:hAnsi="Times New Roman" w:cs="Times New Roman"/>
                <w:sz w:val="24"/>
                <w:szCs w:val="24"/>
              </w:rPr>
              <w:t xml:space="preserve">- сведения о составе водителей, работающих у Претендента в течение года, предшествующего дате объявления открытого конкурса на право получения свидетельства об осуществлении перевозок по одному или нескольким межмуниципальным маршрутам регулярных перевозок (с указанием фамилии, имени, отчества (при наличии), с приложением копий водительских удостоверений и копий </w:t>
            </w:r>
            <w:r w:rsidRPr="00B66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трудовых договоров); </w:t>
            </w:r>
          </w:p>
          <w:p w:rsidR="008C650E" w:rsidRDefault="008C650E" w:rsidP="008C650E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6B">
              <w:rPr>
                <w:rFonts w:ascii="Times New Roman" w:hAnsi="Times New Roman" w:cs="Times New Roman"/>
                <w:sz w:val="24"/>
                <w:szCs w:val="24"/>
              </w:rPr>
              <w:t xml:space="preserve">- копии документов, подтверждающих оборудование у претендента транспортных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перевозки инвалидов (при наличии);</w:t>
            </w:r>
          </w:p>
          <w:p w:rsidR="008C650E" w:rsidRDefault="008C650E" w:rsidP="008C650E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6B">
              <w:rPr>
                <w:rFonts w:ascii="Times New Roman" w:hAnsi="Times New Roman" w:cs="Times New Roman"/>
                <w:sz w:val="24"/>
                <w:szCs w:val="24"/>
              </w:rPr>
              <w:t xml:space="preserve"> - копии документов, подтверждающих оборудование у претендента транспортных средств электронными информационными табло (бегущая строка) (при наличии); </w:t>
            </w:r>
          </w:p>
          <w:p w:rsidR="008C650E" w:rsidRDefault="008C650E" w:rsidP="008C650E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6B">
              <w:rPr>
                <w:rFonts w:ascii="Times New Roman" w:hAnsi="Times New Roman" w:cs="Times New Roman"/>
                <w:sz w:val="24"/>
                <w:szCs w:val="24"/>
              </w:rPr>
              <w:t>- копии документов, подтверждающих оборудование у претендента транспортных сре</w:t>
            </w:r>
            <w:proofErr w:type="gramStart"/>
            <w:r w:rsidRPr="00B66A6B">
              <w:rPr>
                <w:rFonts w:ascii="Times New Roman" w:hAnsi="Times New Roman" w:cs="Times New Roman"/>
                <w:sz w:val="24"/>
                <w:szCs w:val="24"/>
              </w:rPr>
              <w:t>дств сп</w:t>
            </w:r>
            <w:proofErr w:type="gramEnd"/>
            <w:r w:rsidRPr="00B66A6B">
              <w:rPr>
                <w:rFonts w:ascii="Times New Roman" w:hAnsi="Times New Roman" w:cs="Times New Roman"/>
                <w:sz w:val="24"/>
                <w:szCs w:val="24"/>
              </w:rPr>
              <w:t>ециальными устройствами (</w:t>
            </w:r>
            <w:proofErr w:type="spellStart"/>
            <w:r w:rsidRPr="00B66A6B">
              <w:rPr>
                <w:rFonts w:ascii="Times New Roman" w:hAnsi="Times New Roman" w:cs="Times New Roman"/>
                <w:sz w:val="24"/>
                <w:szCs w:val="24"/>
              </w:rPr>
              <w:t>автоинформаторами</w:t>
            </w:r>
            <w:proofErr w:type="spellEnd"/>
            <w:r w:rsidRPr="00B66A6B">
              <w:rPr>
                <w:rFonts w:ascii="Times New Roman" w:hAnsi="Times New Roman" w:cs="Times New Roman"/>
                <w:sz w:val="24"/>
                <w:szCs w:val="24"/>
              </w:rPr>
              <w:t xml:space="preserve">) для объявления остановок (звуковое сопровождение) (при наличии); </w:t>
            </w:r>
          </w:p>
          <w:p w:rsidR="008C650E" w:rsidRDefault="008C650E" w:rsidP="008C650E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6B">
              <w:rPr>
                <w:rFonts w:ascii="Times New Roman" w:hAnsi="Times New Roman" w:cs="Times New Roman"/>
                <w:sz w:val="24"/>
                <w:szCs w:val="24"/>
              </w:rPr>
              <w:t>- копии документов, подтверждающих оборудование у претендента транспортных средств системы внутреннего и (или) внешнего видеонаблюдения (при наличии);</w:t>
            </w:r>
          </w:p>
          <w:p w:rsidR="008C650E" w:rsidRDefault="008C650E" w:rsidP="008C650E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6B">
              <w:rPr>
                <w:rFonts w:ascii="Times New Roman" w:hAnsi="Times New Roman" w:cs="Times New Roman"/>
                <w:sz w:val="24"/>
                <w:szCs w:val="24"/>
              </w:rPr>
              <w:t xml:space="preserve"> - копии документов, подтверждающих оборудование у претендента транспортных средств системой кондиционирования воздуха (при наличии); </w:t>
            </w:r>
          </w:p>
          <w:p w:rsidR="008C650E" w:rsidRDefault="008C650E" w:rsidP="008C650E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6B">
              <w:rPr>
                <w:rFonts w:ascii="Times New Roman" w:hAnsi="Times New Roman" w:cs="Times New Roman"/>
                <w:sz w:val="24"/>
                <w:szCs w:val="24"/>
              </w:rPr>
              <w:t>- копии документов, подтверждающих оборудование у претендента транспортных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 w:rsidR="00E84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84D89">
              <w:rPr>
                <w:rFonts w:ascii="Times New Roman" w:hAnsi="Times New Roman" w:cs="Times New Roman"/>
                <w:sz w:val="24"/>
                <w:szCs w:val="24"/>
              </w:rPr>
              <w:t>дополнительным</w:t>
            </w:r>
            <w:proofErr w:type="gramEnd"/>
            <w:r w:rsidR="00E84D89">
              <w:rPr>
                <w:rFonts w:ascii="Times New Roman" w:hAnsi="Times New Roman" w:cs="Times New Roman"/>
                <w:sz w:val="24"/>
                <w:szCs w:val="24"/>
              </w:rPr>
              <w:t xml:space="preserve"> автоно</w:t>
            </w:r>
            <w:r w:rsidRPr="00B66A6B">
              <w:rPr>
                <w:rFonts w:ascii="Times New Roman" w:hAnsi="Times New Roman" w:cs="Times New Roman"/>
                <w:sz w:val="24"/>
                <w:szCs w:val="24"/>
              </w:rPr>
              <w:t xml:space="preserve">мным </w:t>
            </w:r>
            <w:proofErr w:type="spellStart"/>
            <w:r w:rsidRPr="00B66A6B">
              <w:rPr>
                <w:rFonts w:ascii="Times New Roman" w:hAnsi="Times New Roman" w:cs="Times New Roman"/>
                <w:sz w:val="24"/>
                <w:szCs w:val="24"/>
              </w:rPr>
              <w:t>отопителем</w:t>
            </w:r>
            <w:proofErr w:type="spellEnd"/>
            <w:r w:rsidRPr="00B66A6B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8C650E" w:rsidRDefault="008C650E" w:rsidP="008C650E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копии документов. Подтверждающих оборудование у претендента транспортных средств системой обеспечения безналичной оплаты проезда (при наличии);</w:t>
            </w:r>
            <w:r w:rsidRPr="00B66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650E" w:rsidRDefault="008C650E" w:rsidP="008C650E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6B">
              <w:rPr>
                <w:rFonts w:ascii="Times New Roman" w:hAnsi="Times New Roman" w:cs="Times New Roman"/>
                <w:sz w:val="24"/>
                <w:szCs w:val="24"/>
              </w:rPr>
              <w:t xml:space="preserve">- документ, в котором Претендент указывает максимальный срок эксплуатации транспортных средств, предлагаемых для осуществления регулярных перевозок в течение срока действия свидетельства об осуществлении перевозок по маршруту регулярных перевозок; </w:t>
            </w:r>
          </w:p>
          <w:p w:rsidR="008C650E" w:rsidRDefault="008C650E" w:rsidP="008C650E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A6B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информация о неосуществлении Претендентом деятельности по перевозке пассажиров автомобильным транспортом (при отсутствии опыта осуществления регулярных перевозок). </w:t>
            </w:r>
          </w:p>
          <w:p w:rsidR="008C650E" w:rsidRPr="00B66A6B" w:rsidRDefault="008C650E" w:rsidP="008C650E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B66A6B">
              <w:rPr>
                <w:rFonts w:ascii="Times New Roman" w:hAnsi="Times New Roman" w:cs="Times New Roman"/>
                <w:sz w:val="24"/>
                <w:szCs w:val="24"/>
              </w:rPr>
              <w:t>Претенденты на участие в конкурсе несут ответственность за достоверность представленной информации в соответствии с действующим законодательством.</w:t>
            </w:r>
          </w:p>
          <w:p w:rsidR="008C650E" w:rsidRPr="00005833" w:rsidRDefault="008C650E" w:rsidP="006100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0260" w:rsidRPr="00005833" w:rsidTr="00610042">
        <w:tc>
          <w:tcPr>
            <w:tcW w:w="2835" w:type="dxa"/>
            <w:shd w:val="clear" w:color="auto" w:fill="auto"/>
          </w:tcPr>
          <w:p w:rsidR="00080260" w:rsidRPr="00005833" w:rsidRDefault="00080260" w:rsidP="006100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Срок действия права осуществления пассажирских перевозок автомобильным транспортом общего пользования в границах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6521" w:type="dxa"/>
            <w:shd w:val="clear" w:color="auto" w:fill="auto"/>
          </w:tcPr>
          <w:p w:rsidR="00080260" w:rsidRPr="00005833" w:rsidRDefault="00080260" w:rsidP="00787F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="00787F7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8A5112">
              <w:rPr>
                <w:rFonts w:ascii="Times New Roman" w:eastAsia="Calibri" w:hAnsi="Times New Roman" w:cs="Times New Roman"/>
                <w:sz w:val="24"/>
                <w:szCs w:val="24"/>
              </w:rPr>
              <w:t>.08.</w:t>
            </w:r>
            <w:r w:rsidR="00787F71">
              <w:rPr>
                <w:rFonts w:ascii="Times New Roman" w:eastAsia="Calibri" w:hAnsi="Times New Roman" w:cs="Times New Roman"/>
                <w:sz w:val="24"/>
                <w:szCs w:val="24"/>
              </w:rPr>
              <w:t>2021 по 30</w:t>
            </w:r>
            <w:r w:rsidR="008A5112">
              <w:rPr>
                <w:rFonts w:ascii="Times New Roman" w:eastAsia="Calibri" w:hAnsi="Times New Roman" w:cs="Times New Roman"/>
                <w:sz w:val="24"/>
                <w:szCs w:val="24"/>
              </w:rPr>
              <w:t>.08.</w:t>
            </w:r>
            <w:r w:rsidRPr="00005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</w:t>
            </w:r>
            <w:r w:rsidR="00490AB7">
              <w:rPr>
                <w:rFonts w:ascii="Times New Roman" w:eastAsia="Calibri" w:hAnsi="Times New Roman" w:cs="Times New Roman"/>
                <w:sz w:val="24"/>
                <w:szCs w:val="24"/>
              </w:rPr>
              <w:t>гг.</w:t>
            </w:r>
            <w:r w:rsidR="00345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80260" w:rsidRPr="00080260" w:rsidRDefault="00080260" w:rsidP="000802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5833" w:rsidRDefault="00005833"/>
    <w:p w:rsidR="00005833" w:rsidRDefault="00005833"/>
    <w:p w:rsidR="00005833" w:rsidRDefault="00005833"/>
    <w:p w:rsidR="003E4419" w:rsidRDefault="003E4419"/>
    <w:p w:rsidR="003E4419" w:rsidRDefault="003E4419"/>
    <w:p w:rsidR="003E4419" w:rsidRDefault="003E4419"/>
    <w:p w:rsidR="003E4419" w:rsidRDefault="003E4419"/>
    <w:p w:rsidR="003E4419" w:rsidRDefault="003E4419"/>
    <w:p w:rsidR="003E4419" w:rsidRDefault="003E4419"/>
    <w:p w:rsidR="003E4419" w:rsidRDefault="003E4419"/>
    <w:p w:rsidR="003E4419" w:rsidRDefault="003E4419"/>
    <w:p w:rsidR="003E4419" w:rsidRDefault="003E4419"/>
    <w:p w:rsidR="003E4419" w:rsidRDefault="003E4419"/>
    <w:p w:rsidR="003E4419" w:rsidRDefault="003E4419"/>
    <w:p w:rsidR="003E4419" w:rsidRDefault="003E4419"/>
    <w:p w:rsidR="003E4419" w:rsidRDefault="003E4419"/>
    <w:p w:rsidR="003E4419" w:rsidRDefault="003E4419"/>
    <w:p w:rsidR="003E4419" w:rsidRDefault="003E4419"/>
    <w:p w:rsidR="003E4419" w:rsidRDefault="003E4419"/>
    <w:p w:rsidR="003E4419" w:rsidRDefault="003E4419"/>
    <w:p w:rsidR="003E4419" w:rsidRDefault="003E4419"/>
    <w:p w:rsidR="003E4419" w:rsidRDefault="003E4419"/>
    <w:p w:rsidR="003E4419" w:rsidRDefault="003E4419"/>
    <w:p w:rsidR="003E4419" w:rsidRDefault="003E4419"/>
    <w:sectPr w:rsidR="003E4419" w:rsidSect="0045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D70F4"/>
    <w:multiLevelType w:val="hybridMultilevel"/>
    <w:tmpl w:val="D9866BF8"/>
    <w:lvl w:ilvl="0" w:tplc="C2C8157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A0EC6"/>
    <w:multiLevelType w:val="hybridMultilevel"/>
    <w:tmpl w:val="3A5C361A"/>
    <w:lvl w:ilvl="0" w:tplc="3510224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AF84897"/>
    <w:multiLevelType w:val="multilevel"/>
    <w:tmpl w:val="51C4384A"/>
    <w:lvl w:ilvl="0">
      <w:numFmt w:val="decimal"/>
      <w:pStyle w:val="1"/>
      <w:suff w:val="space"/>
      <w:lvlText w:val="Глава %1"/>
      <w:lvlJc w:val="center"/>
      <w:pPr>
        <w:ind w:left="2690" w:firstLine="288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98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98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98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98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98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98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98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98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307C3"/>
    <w:rsid w:val="00005833"/>
    <w:rsid w:val="00041031"/>
    <w:rsid w:val="0006730D"/>
    <w:rsid w:val="00080260"/>
    <w:rsid w:val="0008515E"/>
    <w:rsid w:val="000C61EC"/>
    <w:rsid w:val="00107B17"/>
    <w:rsid w:val="002021B8"/>
    <w:rsid w:val="00286E9D"/>
    <w:rsid w:val="00293E76"/>
    <w:rsid w:val="002C2EB4"/>
    <w:rsid w:val="00326085"/>
    <w:rsid w:val="00345A39"/>
    <w:rsid w:val="00396713"/>
    <w:rsid w:val="003D05E3"/>
    <w:rsid w:val="003D4DB8"/>
    <w:rsid w:val="003E4419"/>
    <w:rsid w:val="0042462C"/>
    <w:rsid w:val="00456F7B"/>
    <w:rsid w:val="004603EA"/>
    <w:rsid w:val="00490AB7"/>
    <w:rsid w:val="00610042"/>
    <w:rsid w:val="00631B73"/>
    <w:rsid w:val="0068038F"/>
    <w:rsid w:val="00683F79"/>
    <w:rsid w:val="006E1EE0"/>
    <w:rsid w:val="006F1F52"/>
    <w:rsid w:val="00736A9D"/>
    <w:rsid w:val="00741AFD"/>
    <w:rsid w:val="00787F71"/>
    <w:rsid w:val="007943E4"/>
    <w:rsid w:val="007C0529"/>
    <w:rsid w:val="00822593"/>
    <w:rsid w:val="0088687E"/>
    <w:rsid w:val="008A5112"/>
    <w:rsid w:val="008C650E"/>
    <w:rsid w:val="008F7C36"/>
    <w:rsid w:val="00961C91"/>
    <w:rsid w:val="00A03995"/>
    <w:rsid w:val="00A44116"/>
    <w:rsid w:val="00AA289E"/>
    <w:rsid w:val="00B075EA"/>
    <w:rsid w:val="00B651EB"/>
    <w:rsid w:val="00B66A6B"/>
    <w:rsid w:val="00C455B7"/>
    <w:rsid w:val="00D16FB0"/>
    <w:rsid w:val="00D307C3"/>
    <w:rsid w:val="00D33E06"/>
    <w:rsid w:val="00D40F2B"/>
    <w:rsid w:val="00DA0EC0"/>
    <w:rsid w:val="00DE0DA5"/>
    <w:rsid w:val="00E84D89"/>
    <w:rsid w:val="00EA2F9B"/>
    <w:rsid w:val="00EB0497"/>
    <w:rsid w:val="00EB2978"/>
    <w:rsid w:val="00F16F01"/>
    <w:rsid w:val="00F73540"/>
    <w:rsid w:val="00F806D0"/>
    <w:rsid w:val="00FB296A"/>
    <w:rsid w:val="00FF5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C3"/>
  </w:style>
  <w:style w:type="paragraph" w:styleId="1">
    <w:name w:val="heading 1"/>
    <w:aliases w:val="ОСнЗаг1,Are Знак Знак,Заголовок 1 Знак Знак1,Заголовок 1 Знак2,Заголовок 1 Знак Знак2,H1,1,Chapter,Глава,Document Header1,Заголовок 1 Знак1 Знак Знак,Заголовок 1 Знак Знак Знак Знак,Заголовок 1 Знак Знак1 Знак Знак"/>
    <w:basedOn w:val="a"/>
    <w:next w:val="a"/>
    <w:link w:val="10"/>
    <w:qFormat/>
    <w:rsid w:val="00005833"/>
    <w:pPr>
      <w:keepNext/>
      <w:numPr>
        <w:numId w:val="2"/>
      </w:numPr>
      <w:spacing w:after="0" w:line="240" w:lineRule="auto"/>
      <w:outlineLvl w:val="0"/>
    </w:pPr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2">
    <w:name w:val="heading 2"/>
    <w:aliases w:val=" Знак3 Знак,Знак3 Знак,H2"/>
    <w:basedOn w:val="a"/>
    <w:next w:val="a"/>
    <w:link w:val="21"/>
    <w:qFormat/>
    <w:rsid w:val="00005833"/>
    <w:pPr>
      <w:keepNext/>
      <w:numPr>
        <w:ilvl w:val="1"/>
        <w:numId w:val="2"/>
      </w:numPr>
      <w:suppressAutoHyphens/>
      <w:spacing w:before="240" w:after="120" w:line="240" w:lineRule="auto"/>
      <w:jc w:val="center"/>
      <w:outlineLvl w:val="1"/>
    </w:pPr>
    <w:rPr>
      <w:rFonts w:ascii="Times New Roman" w:eastAsia="MS Mincho" w:hAnsi="Times New Roman" w:cs="Times New Roman"/>
      <w:b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0583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05833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0583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Times New Roman" w:eastAsia="MS Mincho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005833"/>
    <w:pPr>
      <w:keepNext/>
      <w:numPr>
        <w:ilvl w:val="5"/>
        <w:numId w:val="2"/>
      </w:numPr>
      <w:spacing w:after="0" w:line="240" w:lineRule="auto"/>
      <w:outlineLvl w:val="5"/>
    </w:pPr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05833"/>
    <w:pPr>
      <w:keepNext/>
      <w:numPr>
        <w:ilvl w:val="6"/>
        <w:numId w:val="2"/>
      </w:numPr>
      <w:spacing w:after="0" w:line="240" w:lineRule="auto"/>
      <w:jc w:val="center"/>
      <w:outlineLvl w:val="6"/>
    </w:pPr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05833"/>
    <w:pPr>
      <w:keepNext/>
      <w:numPr>
        <w:ilvl w:val="7"/>
        <w:numId w:val="2"/>
      </w:numPr>
      <w:spacing w:after="0" w:line="240" w:lineRule="auto"/>
      <w:jc w:val="center"/>
      <w:outlineLvl w:val="7"/>
    </w:pPr>
    <w:rPr>
      <w:rFonts w:ascii="Times New Roman" w:eastAsia="MS Mincho" w:hAnsi="Times New Roman" w:cs="Times New Roman"/>
      <w:b/>
      <w:sz w:val="24"/>
      <w:szCs w:val="20"/>
      <w:lang w:eastAsia="ru-RU"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qFormat/>
    <w:rsid w:val="00005833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Times New Roman" w:eastAsia="MS Mincho" w:hAnsi="Times New Roman" w:cs="Times New Roman"/>
      <w:b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7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307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aliases w:val="ОСнЗаг1 Знак,Are Знак Знак Знак,Заголовок 1 Знак Знак1 Знак,Заголовок 1 Знак2 Знак,Заголовок 1 Знак Знак2 Знак,H1 Знак,1 Знак,Chapter Знак,Глава Знак,Document Header1 Знак,Заголовок 1 Знак1 Знак Знак Знак"/>
    <w:basedOn w:val="a0"/>
    <w:link w:val="1"/>
    <w:rsid w:val="00005833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058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005833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05833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05833"/>
    <w:rPr>
      <w:rFonts w:ascii="Times New Roman" w:eastAsia="MS Mincho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05833"/>
    <w:rPr>
      <w:rFonts w:ascii="Times New Roman" w:eastAsia="MS Mincho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05833"/>
    <w:rPr>
      <w:rFonts w:ascii="Times New Roman" w:eastAsia="MS Mincho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05833"/>
    <w:rPr>
      <w:rFonts w:ascii="Times New Roman" w:eastAsia="MS Mincho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rsid w:val="00005833"/>
    <w:rPr>
      <w:rFonts w:ascii="Times New Roman" w:eastAsia="MS Mincho" w:hAnsi="Times New Roman" w:cs="Times New Roman"/>
      <w:b/>
      <w:sz w:val="20"/>
      <w:szCs w:val="24"/>
      <w:lang w:eastAsia="ru-RU"/>
    </w:rPr>
  </w:style>
  <w:style w:type="paragraph" w:customStyle="1" w:styleId="a4">
    <w:name w:val="текст сноски"/>
    <w:basedOn w:val="a"/>
    <w:rsid w:val="00005833"/>
    <w:pPr>
      <w:widowControl w:val="0"/>
      <w:spacing w:after="0" w:line="240" w:lineRule="auto"/>
    </w:pPr>
    <w:rPr>
      <w:rFonts w:ascii="Gelvetsky 12pt" w:eastAsia="MS Mincho" w:hAnsi="Gelvetsky 12pt" w:cs="Times New Roman"/>
      <w:sz w:val="24"/>
      <w:szCs w:val="24"/>
      <w:lang w:val="en-US" w:eastAsia="ru-RU"/>
    </w:rPr>
  </w:style>
  <w:style w:type="character" w:customStyle="1" w:styleId="21">
    <w:name w:val="Заголовок 2 Знак1"/>
    <w:aliases w:val=" Знак3 Знак Знак,Знак3 Знак Знак,H2 Знак"/>
    <w:link w:val="2"/>
    <w:rsid w:val="00005833"/>
    <w:rPr>
      <w:rFonts w:ascii="Times New Roman" w:eastAsia="MS Mincho" w:hAnsi="Times New Roman" w:cs="Times New Roman"/>
      <w:b/>
      <w:sz w:val="28"/>
      <w:szCs w:val="24"/>
      <w:lang w:eastAsia="ru-RU"/>
    </w:rPr>
  </w:style>
  <w:style w:type="character" w:customStyle="1" w:styleId="41">
    <w:name w:val="Основной текст (4)_"/>
    <w:link w:val="42"/>
    <w:rsid w:val="00005833"/>
    <w:rPr>
      <w:rFonts w:ascii="Arial" w:eastAsia="Arial" w:hAnsi="Arial" w:cs="Arial"/>
      <w:spacing w:val="4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05833"/>
    <w:pPr>
      <w:widowControl w:val="0"/>
      <w:shd w:val="clear" w:color="auto" w:fill="FFFFFF"/>
      <w:spacing w:before="480" w:after="480" w:line="0" w:lineRule="atLeast"/>
      <w:jc w:val="center"/>
    </w:pPr>
    <w:rPr>
      <w:rFonts w:ascii="Arial" w:eastAsia="Arial" w:hAnsi="Arial" w:cs="Arial"/>
      <w:spacing w:val="4"/>
      <w:sz w:val="17"/>
      <w:szCs w:val="17"/>
    </w:rPr>
  </w:style>
  <w:style w:type="character" w:styleId="a5">
    <w:name w:val="Hyperlink"/>
    <w:basedOn w:val="a0"/>
    <w:uiPriority w:val="99"/>
    <w:unhideWhenUsed/>
    <w:rsid w:val="003D05E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C65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minbla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1F1CB-C1EA-4215-9937-6AD23B70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3</cp:revision>
  <cp:lastPrinted>2021-07-14T11:18:00Z</cp:lastPrinted>
  <dcterms:created xsi:type="dcterms:W3CDTF">2021-07-14T12:38:00Z</dcterms:created>
  <dcterms:modified xsi:type="dcterms:W3CDTF">2021-07-16T12:20:00Z</dcterms:modified>
</cp:coreProperties>
</file>