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92" w:rsidRDefault="0072475F" w:rsidP="00A30992">
      <w:pPr>
        <w:spacing w:after="0"/>
        <w:ind w:left="6372"/>
        <w:jc w:val="both"/>
        <w:rPr>
          <w:rFonts w:ascii="Times New Roman" w:eastAsia="Times New Roman" w:hAnsi="Times New Roman"/>
          <w:b/>
          <w:sz w:val="24"/>
          <w:szCs w:val="24"/>
        </w:rPr>
      </w:pPr>
      <w:r w:rsidRPr="0072475F">
        <w:rPr>
          <w:rFonts w:ascii="Times New Roman" w:eastAsia="Times New Roman" w:hAnsi="Times New Roman"/>
          <w:b/>
          <w:sz w:val="24"/>
          <w:szCs w:val="24"/>
        </w:rPr>
        <w:t>ПРОЕКТ</w:t>
      </w:r>
    </w:p>
    <w:p w:rsidR="001E406A" w:rsidRDefault="001E406A" w:rsidP="00A30992">
      <w:pPr>
        <w:spacing w:after="0"/>
        <w:ind w:left="6372"/>
        <w:jc w:val="both"/>
        <w:rPr>
          <w:rFonts w:ascii="Times New Roman" w:eastAsia="Times New Roman" w:hAnsi="Times New Roman"/>
          <w:b/>
          <w:sz w:val="24"/>
          <w:szCs w:val="24"/>
        </w:rPr>
      </w:pPr>
    </w:p>
    <w:p w:rsidR="001E406A" w:rsidRPr="001E406A" w:rsidRDefault="001E406A" w:rsidP="001E406A">
      <w:pPr>
        <w:autoSpaceDE w:val="0"/>
        <w:spacing w:after="0"/>
        <w:jc w:val="both"/>
        <w:rPr>
          <w:rFonts w:ascii="Times New Roman" w:hAnsi="Times New Roman"/>
          <w:sz w:val="24"/>
          <w:szCs w:val="24"/>
        </w:rPr>
      </w:pPr>
      <w:r w:rsidRPr="001E406A">
        <w:rPr>
          <w:rFonts w:ascii="Times New Roman" w:eastAsia="Times New Roman" w:hAnsi="Times New Roman"/>
          <w:sz w:val="24"/>
          <w:szCs w:val="24"/>
        </w:rPr>
        <w:t xml:space="preserve">Постановление Администрации </w:t>
      </w:r>
      <w:r w:rsidRPr="001E406A">
        <w:rPr>
          <w:rFonts w:ascii="Times New Roman" w:hAnsi="Times New Roman"/>
          <w:sz w:val="24"/>
          <w:szCs w:val="24"/>
        </w:rPr>
        <w:t>городского поселения город Благовещенск муниципального района Благовещенский район Республики Башкортостан</w:t>
      </w:r>
    </w:p>
    <w:p w:rsidR="001E406A" w:rsidRPr="0072475F" w:rsidRDefault="001E406A" w:rsidP="00A30992">
      <w:pPr>
        <w:spacing w:after="0"/>
        <w:ind w:left="6372"/>
        <w:jc w:val="both"/>
        <w:rPr>
          <w:rFonts w:ascii="Times New Roman" w:eastAsia="Times New Roman" w:hAnsi="Times New Roman"/>
          <w:b/>
          <w:sz w:val="24"/>
          <w:szCs w:val="24"/>
        </w:rPr>
      </w:pPr>
    </w:p>
    <w:p w:rsidR="00A30992" w:rsidRDefault="0072475F" w:rsidP="001E406A">
      <w:pPr>
        <w:spacing w:after="0"/>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p>
    <w:p w:rsidR="00A30992" w:rsidRDefault="00A30992" w:rsidP="00A30992">
      <w:pPr>
        <w:spacing w:after="0"/>
        <w:jc w:val="both"/>
        <w:rPr>
          <w:rFonts w:ascii="Times New Roman" w:eastAsia="Times New Roman" w:hAnsi="Times New Roman"/>
          <w:b/>
          <w:sz w:val="24"/>
          <w:szCs w:val="24"/>
        </w:rPr>
      </w:pPr>
    </w:p>
    <w:p w:rsidR="004B1626" w:rsidRPr="003E6D4B" w:rsidRDefault="001D021B" w:rsidP="00017DDE">
      <w:pPr>
        <w:autoSpaceDE w:val="0"/>
        <w:spacing w:after="0"/>
        <w:jc w:val="both"/>
        <w:rPr>
          <w:rFonts w:ascii="Times New Roman" w:hAnsi="Times New Roman"/>
          <w:sz w:val="24"/>
          <w:szCs w:val="24"/>
        </w:rPr>
      </w:pPr>
      <w:r w:rsidRPr="003E6D4B">
        <w:rPr>
          <w:rFonts w:ascii="Times New Roman" w:hAnsi="Times New Roman"/>
          <w:sz w:val="24"/>
          <w:szCs w:val="24"/>
        </w:rPr>
        <w:tab/>
        <w:t xml:space="preserve">В </w:t>
      </w:r>
      <w:r w:rsidR="00364166">
        <w:rPr>
          <w:rFonts w:ascii="Times New Roman" w:hAnsi="Times New Roman"/>
          <w:sz w:val="24"/>
          <w:szCs w:val="24"/>
        </w:rPr>
        <w:t xml:space="preserve">исполнение требования </w:t>
      </w:r>
      <w:r w:rsidR="00C451B4">
        <w:rPr>
          <w:rFonts w:ascii="Times New Roman" w:hAnsi="Times New Roman"/>
          <w:sz w:val="24"/>
          <w:szCs w:val="24"/>
        </w:rPr>
        <w:t>Благовещенск</w:t>
      </w:r>
      <w:r w:rsidR="0072475F">
        <w:rPr>
          <w:rFonts w:ascii="Times New Roman" w:hAnsi="Times New Roman"/>
          <w:sz w:val="24"/>
          <w:szCs w:val="24"/>
        </w:rPr>
        <w:t>ой</w:t>
      </w:r>
      <w:r w:rsidR="00C451B4">
        <w:rPr>
          <w:rFonts w:ascii="Times New Roman" w:hAnsi="Times New Roman"/>
          <w:sz w:val="24"/>
          <w:szCs w:val="24"/>
        </w:rPr>
        <w:t xml:space="preserve"> межрайонной прокуратуры </w:t>
      </w:r>
      <w:r w:rsidR="0072475F">
        <w:rPr>
          <w:rFonts w:ascii="Times New Roman" w:hAnsi="Times New Roman"/>
          <w:sz w:val="24"/>
          <w:szCs w:val="24"/>
        </w:rPr>
        <w:t>«О</w:t>
      </w:r>
      <w:r w:rsidR="00C451B4">
        <w:rPr>
          <w:rFonts w:ascii="Times New Roman" w:hAnsi="Times New Roman"/>
          <w:sz w:val="24"/>
          <w:szCs w:val="24"/>
        </w:rPr>
        <w:t xml:space="preserve">б изменении нормативного правового акта с целью исключения выявленных </w:t>
      </w:r>
      <w:proofErr w:type="spellStart"/>
      <w:r w:rsidR="00C451B4">
        <w:rPr>
          <w:rFonts w:ascii="Times New Roman" w:hAnsi="Times New Roman"/>
          <w:sz w:val="24"/>
          <w:szCs w:val="24"/>
        </w:rPr>
        <w:t>коррупциогенных</w:t>
      </w:r>
      <w:proofErr w:type="spellEnd"/>
      <w:r w:rsidR="00C451B4">
        <w:rPr>
          <w:rFonts w:ascii="Times New Roman" w:hAnsi="Times New Roman"/>
          <w:sz w:val="24"/>
          <w:szCs w:val="24"/>
        </w:rPr>
        <w:t xml:space="preserve"> факторов</w:t>
      </w:r>
      <w:r w:rsidR="0072475F">
        <w:rPr>
          <w:rFonts w:ascii="Times New Roman" w:hAnsi="Times New Roman"/>
          <w:sz w:val="24"/>
          <w:szCs w:val="24"/>
        </w:rPr>
        <w:t>» от 03.03.2022 г. № 12-4-2022</w:t>
      </w:r>
      <w:r w:rsidR="00C451B4">
        <w:rPr>
          <w:rFonts w:ascii="Times New Roman" w:hAnsi="Times New Roman"/>
          <w:sz w:val="24"/>
          <w:szCs w:val="24"/>
        </w:rPr>
        <w:t xml:space="preserve">, </w:t>
      </w:r>
      <w:r w:rsidR="004B1626" w:rsidRPr="003E6D4B">
        <w:rPr>
          <w:rFonts w:ascii="Times New Roman" w:hAnsi="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p w:rsidR="001D021B" w:rsidRPr="00C451B4" w:rsidRDefault="001D021B" w:rsidP="00017DDE">
      <w:pPr>
        <w:autoSpaceDE w:val="0"/>
        <w:spacing w:after="0"/>
        <w:jc w:val="both"/>
        <w:rPr>
          <w:rFonts w:ascii="Times New Roman" w:hAnsi="Times New Roman"/>
          <w:b/>
          <w:sz w:val="24"/>
          <w:szCs w:val="24"/>
        </w:rPr>
      </w:pPr>
      <w:r w:rsidRPr="00C451B4">
        <w:rPr>
          <w:rFonts w:ascii="Times New Roman" w:hAnsi="Times New Roman"/>
          <w:b/>
          <w:sz w:val="24"/>
          <w:szCs w:val="24"/>
        </w:rPr>
        <w:t>ПОСТАНОВЛЯЕТ:</w:t>
      </w:r>
    </w:p>
    <w:p w:rsidR="00C451B4" w:rsidRPr="001E406A" w:rsidRDefault="00B6193A" w:rsidP="005B16D3">
      <w:pPr>
        <w:numPr>
          <w:ilvl w:val="0"/>
          <w:numId w:val="1"/>
        </w:numPr>
        <w:suppressAutoHyphens/>
        <w:autoSpaceDE w:val="0"/>
        <w:spacing w:after="0" w:line="240" w:lineRule="auto"/>
        <w:ind w:left="0" w:firstLine="567"/>
        <w:jc w:val="both"/>
        <w:rPr>
          <w:rFonts w:ascii="Times New Roman" w:hAnsi="Times New Roman"/>
          <w:sz w:val="24"/>
          <w:szCs w:val="24"/>
        </w:rPr>
      </w:pPr>
      <w:r w:rsidRPr="001E406A">
        <w:rPr>
          <w:rFonts w:ascii="Times New Roman" w:hAnsi="Times New Roman"/>
          <w:sz w:val="24"/>
          <w:szCs w:val="24"/>
        </w:rPr>
        <w:t>Внести</w:t>
      </w:r>
      <w:r w:rsidR="004B1626" w:rsidRPr="001E406A">
        <w:rPr>
          <w:rFonts w:ascii="Times New Roman" w:hAnsi="Times New Roman"/>
          <w:sz w:val="24"/>
          <w:szCs w:val="24"/>
        </w:rPr>
        <w:t xml:space="preserve"> в </w:t>
      </w:r>
      <w:r w:rsidR="005B16D3" w:rsidRPr="001E406A">
        <w:rPr>
          <w:rFonts w:ascii="Times New Roman" w:hAnsi="Times New Roman"/>
          <w:sz w:val="24"/>
          <w:szCs w:val="24"/>
        </w:rPr>
        <w:t xml:space="preserve">Приложение № 1 к постановлению Администрации городского поселения город Благовещенск муниципального района Благовещенский район Республики Башкортостан от </w:t>
      </w:r>
      <w:r w:rsidR="00C451B4" w:rsidRPr="001E406A">
        <w:rPr>
          <w:rFonts w:ascii="Times New Roman" w:hAnsi="Times New Roman"/>
          <w:sz w:val="24"/>
          <w:szCs w:val="24"/>
        </w:rPr>
        <w:t>14.07.2021 г.</w:t>
      </w:r>
      <w:r w:rsidR="005B16D3" w:rsidRPr="001E406A">
        <w:rPr>
          <w:rFonts w:ascii="Times New Roman" w:hAnsi="Times New Roman"/>
          <w:sz w:val="24"/>
          <w:szCs w:val="24"/>
        </w:rPr>
        <w:t xml:space="preserve"> № </w:t>
      </w:r>
      <w:r w:rsidR="00C451B4" w:rsidRPr="001E406A">
        <w:rPr>
          <w:rFonts w:ascii="Times New Roman" w:hAnsi="Times New Roman"/>
          <w:sz w:val="24"/>
          <w:szCs w:val="24"/>
        </w:rPr>
        <w:t>230</w:t>
      </w:r>
      <w:r w:rsidR="005B16D3" w:rsidRPr="001E406A">
        <w:rPr>
          <w:rFonts w:ascii="Times New Roman" w:hAnsi="Times New Roman"/>
          <w:sz w:val="24"/>
          <w:szCs w:val="24"/>
        </w:rPr>
        <w:t xml:space="preserve"> «</w:t>
      </w:r>
      <w:r w:rsidR="00C451B4" w:rsidRPr="001E406A">
        <w:rPr>
          <w:rFonts w:ascii="Times New Roman" w:hAnsi="Times New Roman"/>
          <w:sz w:val="24"/>
          <w:szCs w:val="24"/>
        </w:rPr>
        <w:t>Об организации транспортного обслуживания населения пассажирским автомобильным транспортом на территории городского поселения город Благовещенск муниципального района Благовещенский район Республики Башкортостан</w:t>
      </w:r>
      <w:r w:rsidR="005B16D3" w:rsidRPr="001E406A">
        <w:rPr>
          <w:rFonts w:ascii="Times New Roman" w:hAnsi="Times New Roman"/>
          <w:sz w:val="24"/>
          <w:szCs w:val="24"/>
        </w:rPr>
        <w:t xml:space="preserve">» </w:t>
      </w:r>
      <w:r w:rsidR="00791563" w:rsidRPr="001E406A">
        <w:rPr>
          <w:rFonts w:ascii="Times New Roman" w:hAnsi="Times New Roman"/>
          <w:sz w:val="24"/>
          <w:szCs w:val="24"/>
        </w:rPr>
        <w:t>следующие изменения</w:t>
      </w:r>
      <w:r w:rsidR="001E406A" w:rsidRPr="001E406A">
        <w:rPr>
          <w:rFonts w:ascii="Times New Roman" w:hAnsi="Times New Roman"/>
          <w:sz w:val="24"/>
          <w:szCs w:val="24"/>
        </w:rPr>
        <w:t xml:space="preserve">, дополнив </w:t>
      </w:r>
      <w:r w:rsidR="00FC34BE" w:rsidRPr="001E406A">
        <w:rPr>
          <w:rFonts w:ascii="Times New Roman" w:hAnsi="Times New Roman"/>
          <w:sz w:val="24"/>
          <w:szCs w:val="24"/>
        </w:rPr>
        <w:t>п</w:t>
      </w:r>
      <w:r w:rsidR="00C451B4" w:rsidRPr="001E406A">
        <w:rPr>
          <w:rFonts w:ascii="Times New Roman" w:hAnsi="Times New Roman"/>
          <w:sz w:val="24"/>
          <w:szCs w:val="24"/>
        </w:rPr>
        <w:t>. 2.3. Положения «О порядке установления, изменения, отмены муниципальных маршрутов регулярных перевозок автомобильного транспорта на территории городского поселения город Благовещенск муниципального района Благовещенский район Республики Башкортостан</w:t>
      </w:r>
      <w:r w:rsidR="00FC34BE" w:rsidRPr="001E406A">
        <w:rPr>
          <w:rFonts w:ascii="Times New Roman" w:hAnsi="Times New Roman"/>
          <w:sz w:val="24"/>
          <w:szCs w:val="24"/>
        </w:rPr>
        <w:t xml:space="preserve">» </w:t>
      </w:r>
      <w:r w:rsidR="001E406A">
        <w:rPr>
          <w:rFonts w:ascii="Times New Roman" w:hAnsi="Times New Roman"/>
          <w:sz w:val="24"/>
          <w:szCs w:val="24"/>
        </w:rPr>
        <w:t>абзацем следующего содержания:</w:t>
      </w:r>
    </w:p>
    <w:p w:rsidR="00FC34BE" w:rsidRDefault="00C451B4" w:rsidP="00FC34BE">
      <w:pPr>
        <w:spacing w:after="0"/>
        <w:ind w:firstLine="708"/>
        <w:jc w:val="both"/>
        <w:rPr>
          <w:rFonts w:ascii="Times New Roman" w:hAnsi="Times New Roman"/>
          <w:sz w:val="24"/>
          <w:szCs w:val="24"/>
        </w:rPr>
      </w:pPr>
      <w:r>
        <w:rPr>
          <w:rFonts w:ascii="Times New Roman" w:hAnsi="Times New Roman"/>
          <w:sz w:val="24"/>
          <w:szCs w:val="24"/>
        </w:rPr>
        <w:t>«</w:t>
      </w:r>
      <w:r w:rsidRPr="00785DBA">
        <w:rPr>
          <w:rFonts w:ascii="Times New Roman" w:hAnsi="Times New Roman"/>
          <w:sz w:val="24"/>
          <w:szCs w:val="24"/>
        </w:rPr>
        <w:t xml:space="preserve">Перевозчик или орган местного самоуправления, предложившие установить или изменить муниципальный маршрут регулярных перевозок, представляют в уполномоченный орган заявление в письменной форме об установлении или изменении данного маршрута. </w:t>
      </w:r>
    </w:p>
    <w:p w:rsidR="00FC34BE"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К заявлению об установлении или изменении муниципального маршрута регулярных перевозок прилагаются следующие документы: </w:t>
      </w:r>
    </w:p>
    <w:p w:rsidR="00FC34BE"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 схема маршрута в виде графического условного изображения, с указанием остановочных пунктов (обязательных и по требованию), а также характерных дорожных объектов и опасных участков дорог (примыканий дорог, перекрестков, железнодорожных переездов, мостов, путепроводов и т.д.); </w:t>
      </w:r>
    </w:p>
    <w:p w:rsidR="00FC34BE"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 расчет потребности (при необходимости) в средствах местного бюджета для размещения закупок на выполнение работ, связанных с осуществлением регулярных перевозок по регулируемым тарифам на устанавливаемом маршруте; </w:t>
      </w:r>
    </w:p>
    <w:p w:rsidR="00FC34BE"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согласование в письменной форме от перевозчиков, осуществляющих регулярные перевозки по ранее установленным муниципальным маршрутам регулярных перевозок в случае, если один или несколько участков устанавливаемого или изменяемого муниципального маршрута регулярных перевозок совпадают с участками ранее установленных муниципальных маршрутов регулярных перевозок, а минимальная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маршрутов не соответствует значениям, установленным настоящ</w:t>
      </w:r>
      <w:r w:rsidR="00FC34BE">
        <w:rPr>
          <w:rFonts w:ascii="Times New Roman" w:hAnsi="Times New Roman"/>
          <w:sz w:val="24"/>
          <w:szCs w:val="24"/>
        </w:rPr>
        <w:t>им</w:t>
      </w:r>
      <w:r w:rsidRPr="00785DBA">
        <w:rPr>
          <w:rFonts w:ascii="Times New Roman" w:hAnsi="Times New Roman"/>
          <w:sz w:val="24"/>
          <w:szCs w:val="24"/>
        </w:rPr>
        <w:t xml:space="preserve"> Поряд</w:t>
      </w:r>
      <w:r w:rsidR="00FC34BE">
        <w:rPr>
          <w:rFonts w:ascii="Times New Roman" w:hAnsi="Times New Roman"/>
          <w:sz w:val="24"/>
          <w:szCs w:val="24"/>
        </w:rPr>
        <w:t>ком</w:t>
      </w:r>
      <w:r w:rsidRPr="00785DBA">
        <w:rPr>
          <w:rFonts w:ascii="Times New Roman" w:hAnsi="Times New Roman"/>
          <w:sz w:val="24"/>
          <w:szCs w:val="24"/>
        </w:rPr>
        <w:t xml:space="preserve">; </w:t>
      </w:r>
    </w:p>
    <w:p w:rsidR="00C451B4"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lastRenderedPageBreak/>
        <w:t xml:space="preserve">- копия договора простого товарищества в случае, если заявление об установлении или изменении муниципального маршрута регулярных перевозок представлено уполномоченным участником договора простого товарищества. </w:t>
      </w:r>
    </w:p>
    <w:p w:rsidR="00FC34BE"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Заявление об установлении или изменении муниципального маршрута регулярных перевозок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w:t>
      </w:r>
    </w:p>
    <w:p w:rsidR="00C451B4"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В течение пяти дней со дня регистрации уполномоченным органом заявления об установлении или изменении муниципального маршрута регулярных перевозок и прилагаемых к нему документов уполномоченный орган принимает решение о приеме указанного заявления и прилагаемых к нему документов либо решение о возврате указанного заявления и прилагаемых к нему документов с мотивированным обоснованием причин возврата. </w:t>
      </w:r>
    </w:p>
    <w:p w:rsidR="00C451B4"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Основаниями для принятия решения о возврате заявления об установлении или изменении муниципального маршрута регулярных перевозок являются: </w:t>
      </w:r>
    </w:p>
    <w:p w:rsidR="00C451B4"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заявление оформлено с нарушением требований, установленных настоящ</w:t>
      </w:r>
      <w:r w:rsidR="00FC34BE">
        <w:rPr>
          <w:rFonts w:ascii="Times New Roman" w:hAnsi="Times New Roman"/>
          <w:sz w:val="24"/>
          <w:szCs w:val="24"/>
        </w:rPr>
        <w:t>им</w:t>
      </w:r>
      <w:r w:rsidRPr="00785DBA">
        <w:rPr>
          <w:rFonts w:ascii="Times New Roman" w:hAnsi="Times New Roman"/>
          <w:sz w:val="24"/>
          <w:szCs w:val="24"/>
        </w:rPr>
        <w:t xml:space="preserve"> Поряд</w:t>
      </w:r>
      <w:r w:rsidR="00FC34BE">
        <w:rPr>
          <w:rFonts w:ascii="Times New Roman" w:hAnsi="Times New Roman"/>
          <w:sz w:val="24"/>
          <w:szCs w:val="24"/>
        </w:rPr>
        <w:t>ком</w:t>
      </w:r>
      <w:r w:rsidRPr="00785DBA">
        <w:rPr>
          <w:rFonts w:ascii="Times New Roman" w:hAnsi="Times New Roman"/>
          <w:sz w:val="24"/>
          <w:szCs w:val="24"/>
        </w:rPr>
        <w:t xml:space="preserve">; </w:t>
      </w:r>
    </w:p>
    <w:p w:rsidR="00FC34BE"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 документы, представлены не в полном объеме; </w:t>
      </w:r>
    </w:p>
    <w:p w:rsidR="00C451B4" w:rsidRDefault="00C451B4" w:rsidP="00FC34BE">
      <w:pPr>
        <w:spacing w:after="0"/>
        <w:ind w:firstLine="708"/>
        <w:jc w:val="both"/>
        <w:rPr>
          <w:rFonts w:ascii="Times New Roman" w:hAnsi="Times New Roman"/>
          <w:sz w:val="24"/>
          <w:szCs w:val="24"/>
        </w:rPr>
      </w:pPr>
      <w:r w:rsidRPr="00785DBA">
        <w:rPr>
          <w:rFonts w:ascii="Times New Roman" w:hAnsi="Times New Roman"/>
          <w:sz w:val="24"/>
          <w:szCs w:val="24"/>
        </w:rPr>
        <w:t xml:space="preserve">- заявление поступило от юридического лица, индивидуального предпринимателя или хотя бы от одного из участников простого товарищества, с которым в течение одного года до дня регистрации заявления об установлении или изменении муниципального маршрута регулярных перевозок уполномоченным органом был досрочно расторгнут договор (муниципальный контракт) на право осуществления перевозок, либо прекращено действие свидетельства об осуществлении перевозок по маршруту регулярных перевозок. </w:t>
      </w:r>
    </w:p>
    <w:p w:rsidR="00C451B4" w:rsidRDefault="00C451B4" w:rsidP="0072475F">
      <w:pPr>
        <w:spacing w:after="0"/>
        <w:ind w:firstLine="708"/>
        <w:jc w:val="both"/>
        <w:rPr>
          <w:rFonts w:ascii="Times New Roman" w:hAnsi="Times New Roman"/>
          <w:sz w:val="24"/>
          <w:szCs w:val="24"/>
        </w:rPr>
      </w:pPr>
      <w:r w:rsidRPr="00785DBA">
        <w:rPr>
          <w:rFonts w:ascii="Times New Roman" w:hAnsi="Times New Roman"/>
          <w:sz w:val="24"/>
          <w:szCs w:val="24"/>
        </w:rPr>
        <w:t>В срок, не превышающий сорока пяти дней со дня приема заявления об установлении или изменении муниципального</w:t>
      </w:r>
      <w:r w:rsidR="0072475F">
        <w:rPr>
          <w:rFonts w:ascii="Times New Roman" w:hAnsi="Times New Roman"/>
          <w:sz w:val="24"/>
          <w:szCs w:val="24"/>
        </w:rPr>
        <w:t xml:space="preserve"> маршрута регулярных перевозок </w:t>
      </w:r>
      <w:r w:rsidRPr="00785DBA">
        <w:rPr>
          <w:rFonts w:ascii="Times New Roman" w:hAnsi="Times New Roman"/>
          <w:sz w:val="24"/>
          <w:szCs w:val="24"/>
        </w:rPr>
        <w:t xml:space="preserve">рассматривается комиссией по организации перевозок пассажиров и принимается решение об установлении или изменении муниципального маршрута регулярных перевозок либо об отказе в установлении или изменении данного маршрута. </w:t>
      </w:r>
    </w:p>
    <w:p w:rsidR="00C451B4" w:rsidRDefault="00C451B4" w:rsidP="0072475F">
      <w:pPr>
        <w:spacing w:after="0"/>
        <w:ind w:firstLine="708"/>
        <w:jc w:val="both"/>
        <w:rPr>
          <w:rFonts w:ascii="Times New Roman" w:hAnsi="Times New Roman"/>
          <w:sz w:val="24"/>
          <w:szCs w:val="24"/>
        </w:rPr>
      </w:pPr>
      <w:r w:rsidRPr="00785DBA">
        <w:rPr>
          <w:rFonts w:ascii="Times New Roman" w:hAnsi="Times New Roman"/>
          <w:sz w:val="24"/>
          <w:szCs w:val="24"/>
        </w:rPr>
        <w:t xml:space="preserve">О принятом решении об установлении или изменении муниципального маршрута регулярных перевозок либо об отказе в установлении или изменении данного маршрута уполномоченный орган в течение пяти дней со дня принятия указанного решения уведомляет в письменной форме инициатора установления или изменения муниципального маршрута регулярных перевозок. В уведомлении об отказе в установлении или изменении муниципального маршрута регулярных перевозок указывается мотивированное обоснование причин отказа. </w:t>
      </w:r>
    </w:p>
    <w:p w:rsidR="00C451B4" w:rsidRDefault="00C451B4" w:rsidP="001E406A">
      <w:pPr>
        <w:spacing w:after="0"/>
        <w:ind w:firstLine="708"/>
        <w:jc w:val="both"/>
        <w:rPr>
          <w:rFonts w:ascii="Times New Roman" w:hAnsi="Times New Roman"/>
          <w:sz w:val="24"/>
          <w:szCs w:val="24"/>
        </w:rPr>
      </w:pPr>
      <w:r w:rsidRPr="00785DBA">
        <w:rPr>
          <w:rFonts w:ascii="Times New Roman" w:hAnsi="Times New Roman"/>
          <w:sz w:val="24"/>
          <w:szCs w:val="24"/>
        </w:rPr>
        <w:t xml:space="preserve">Уполномоченный орган размещает на своем официальном сайте в информационно-телекоммуникационной сети Интернет протокол заседания комиссии по организации перевозок пассажиров, содержащий информацию о принятом решении об установлении или изменении муниципального маршрута регулярных перевозок либо об отказе в установлении или изменении данного маршрута в течение трех дней со дня принятия этого решения. </w:t>
      </w:r>
    </w:p>
    <w:p w:rsidR="00C451B4" w:rsidRDefault="00C451B4" w:rsidP="001E406A">
      <w:pPr>
        <w:spacing w:after="0"/>
        <w:ind w:firstLine="708"/>
        <w:jc w:val="both"/>
        <w:rPr>
          <w:rFonts w:ascii="Times New Roman" w:hAnsi="Times New Roman"/>
          <w:sz w:val="24"/>
          <w:szCs w:val="24"/>
        </w:rPr>
      </w:pPr>
      <w:r w:rsidRPr="00785DBA">
        <w:rPr>
          <w:rFonts w:ascii="Times New Roman" w:hAnsi="Times New Roman"/>
          <w:sz w:val="24"/>
          <w:szCs w:val="24"/>
        </w:rPr>
        <w:t xml:space="preserve">В случае принятия решения об установлении или изменении муниципального маршрута регулярных перевозок уполномоченный орган в течение семи дней со дня принятия этого решения присваивает маршруту номер и вносит соответствующие </w:t>
      </w:r>
      <w:r w:rsidRPr="00785DBA">
        <w:rPr>
          <w:rFonts w:ascii="Times New Roman" w:hAnsi="Times New Roman"/>
          <w:sz w:val="24"/>
          <w:szCs w:val="24"/>
        </w:rPr>
        <w:lastRenderedPageBreak/>
        <w:t xml:space="preserve">сведения в реестр муниципальных маршрутов регулярных перевозок, а также изменения в соответствующую маршрутную сеть. </w:t>
      </w:r>
    </w:p>
    <w:p w:rsidR="0072475F" w:rsidRDefault="00C451B4" w:rsidP="0072475F">
      <w:pPr>
        <w:spacing w:after="0"/>
        <w:ind w:firstLine="708"/>
        <w:jc w:val="both"/>
        <w:rPr>
          <w:rFonts w:ascii="Times New Roman" w:hAnsi="Times New Roman"/>
          <w:sz w:val="24"/>
          <w:szCs w:val="24"/>
        </w:rPr>
      </w:pPr>
      <w:r w:rsidRPr="00785DBA">
        <w:rPr>
          <w:rFonts w:ascii="Times New Roman" w:hAnsi="Times New Roman"/>
          <w:sz w:val="24"/>
          <w:szCs w:val="24"/>
        </w:rPr>
        <w:t>Муниципальный маршрут регулярных перевозок считается установленным или измененным со дня включения предусмотренных пунктами 1-10 части 1 статьи 26 Федерального закона сведений о данном маршруте в реестр муниципальных маршрутов регулярных перевозок или изменения таких сведений в этом реестре.</w:t>
      </w:r>
      <w:r w:rsidR="0072475F">
        <w:rPr>
          <w:rFonts w:ascii="Times New Roman" w:hAnsi="Times New Roman"/>
          <w:sz w:val="24"/>
          <w:szCs w:val="24"/>
        </w:rPr>
        <w:t>»</w:t>
      </w:r>
      <w:r w:rsidR="001E406A">
        <w:rPr>
          <w:rFonts w:ascii="Times New Roman" w:hAnsi="Times New Roman"/>
          <w:sz w:val="24"/>
          <w:szCs w:val="24"/>
        </w:rPr>
        <w:t>.</w:t>
      </w:r>
    </w:p>
    <w:p w:rsidR="003E6D4B" w:rsidRPr="003E6D4B" w:rsidRDefault="001D021B" w:rsidP="0072475F">
      <w:pPr>
        <w:numPr>
          <w:ilvl w:val="0"/>
          <w:numId w:val="1"/>
        </w:numPr>
        <w:spacing w:after="0"/>
        <w:ind w:firstLine="207"/>
        <w:jc w:val="both"/>
        <w:rPr>
          <w:rStyle w:val="fontstyle01"/>
          <w:rFonts w:ascii="Times New Roman" w:hAnsi="Times New Roman"/>
          <w:color w:val="auto"/>
        </w:rPr>
      </w:pPr>
      <w:r w:rsidRPr="003E6D4B">
        <w:rPr>
          <w:rStyle w:val="fontstyle01"/>
          <w:rFonts w:ascii="Times New Roman" w:hAnsi="Times New Roman"/>
        </w:rPr>
        <w:t xml:space="preserve">Разместить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 </w:t>
      </w:r>
    </w:p>
    <w:p w:rsidR="003E6D4B" w:rsidRPr="003E6D4B" w:rsidRDefault="003E6D4B" w:rsidP="003E6D4B">
      <w:pPr>
        <w:numPr>
          <w:ilvl w:val="0"/>
          <w:numId w:val="1"/>
        </w:numPr>
        <w:suppressAutoHyphens/>
        <w:autoSpaceDE w:val="0"/>
        <w:spacing w:after="0" w:line="240" w:lineRule="auto"/>
        <w:ind w:left="0" w:firstLine="567"/>
        <w:jc w:val="both"/>
        <w:rPr>
          <w:rFonts w:ascii="Times New Roman" w:hAnsi="Times New Roman"/>
          <w:sz w:val="24"/>
          <w:szCs w:val="24"/>
        </w:rPr>
      </w:pPr>
      <w:r w:rsidRPr="003E6D4B">
        <w:rPr>
          <w:rFonts w:ascii="Times New Roman" w:hAnsi="Times New Roman"/>
          <w:sz w:val="24"/>
          <w:szCs w:val="24"/>
        </w:rPr>
        <w:t>Контроль за исполнением настоящего постановления оставляю за собой.</w:t>
      </w:r>
    </w:p>
    <w:p w:rsidR="001D021B" w:rsidRDefault="001D021B" w:rsidP="001D021B">
      <w:pPr>
        <w:autoSpaceDE w:val="0"/>
        <w:jc w:val="both"/>
        <w:rPr>
          <w:rFonts w:ascii="Times New Roman" w:hAnsi="Times New Roman"/>
          <w:sz w:val="24"/>
          <w:szCs w:val="24"/>
        </w:rPr>
      </w:pPr>
    </w:p>
    <w:p w:rsidR="00B6193A" w:rsidRPr="001D021B" w:rsidRDefault="00B6193A" w:rsidP="001D021B">
      <w:pPr>
        <w:autoSpaceDE w:val="0"/>
        <w:jc w:val="both"/>
        <w:rPr>
          <w:rFonts w:ascii="Times New Roman" w:hAnsi="Times New Roman"/>
          <w:sz w:val="24"/>
          <w:szCs w:val="24"/>
        </w:rPr>
      </w:pPr>
    </w:p>
    <w:p w:rsidR="001D021B" w:rsidRPr="001D021B" w:rsidRDefault="001D021B" w:rsidP="001D021B">
      <w:pPr>
        <w:tabs>
          <w:tab w:val="right" w:pos="9355"/>
        </w:tabs>
        <w:jc w:val="both"/>
        <w:rPr>
          <w:rStyle w:val="fontstyle01"/>
          <w:rFonts w:ascii="Times New Roman" w:hAnsi="Times New Roman"/>
        </w:rPr>
      </w:pPr>
      <w:r w:rsidRPr="001D021B">
        <w:rPr>
          <w:rStyle w:val="fontstyle01"/>
          <w:rFonts w:ascii="Times New Roman" w:hAnsi="Times New Roman"/>
        </w:rPr>
        <w:t xml:space="preserve">Глава Администрации </w:t>
      </w:r>
      <w:r w:rsidRPr="001D021B">
        <w:rPr>
          <w:rStyle w:val="fontstyle01"/>
          <w:rFonts w:ascii="Times New Roman" w:hAnsi="Times New Roman"/>
        </w:rPr>
        <w:tab/>
        <w:t xml:space="preserve">С.В. </w:t>
      </w:r>
      <w:proofErr w:type="spellStart"/>
      <w:r w:rsidRPr="001D021B">
        <w:rPr>
          <w:rStyle w:val="fontstyle01"/>
          <w:rFonts w:ascii="Times New Roman" w:hAnsi="Times New Roman"/>
        </w:rPr>
        <w:t>Завгородний</w:t>
      </w:r>
      <w:proofErr w:type="spellEnd"/>
    </w:p>
    <w:sectPr w:rsidR="001D021B" w:rsidRPr="001D021B" w:rsidSect="00456F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lyphLessFon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74E00"/>
    <w:multiLevelType w:val="multilevel"/>
    <w:tmpl w:val="FE828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4BA54AD"/>
    <w:multiLevelType w:val="hybridMultilevel"/>
    <w:tmpl w:val="53E2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30992"/>
    <w:rsid w:val="00017DDE"/>
    <w:rsid w:val="000208D6"/>
    <w:rsid w:val="00087380"/>
    <w:rsid w:val="001D021B"/>
    <w:rsid w:val="001E02B5"/>
    <w:rsid w:val="001E406A"/>
    <w:rsid w:val="00210428"/>
    <w:rsid w:val="002125CA"/>
    <w:rsid w:val="00364166"/>
    <w:rsid w:val="00396713"/>
    <w:rsid w:val="003D4DB8"/>
    <w:rsid w:val="003E6D4B"/>
    <w:rsid w:val="00456F7B"/>
    <w:rsid w:val="00484113"/>
    <w:rsid w:val="004B1626"/>
    <w:rsid w:val="004E0A64"/>
    <w:rsid w:val="005B16D3"/>
    <w:rsid w:val="006462FD"/>
    <w:rsid w:val="0068038F"/>
    <w:rsid w:val="0072475F"/>
    <w:rsid w:val="00791563"/>
    <w:rsid w:val="007E3066"/>
    <w:rsid w:val="0081642D"/>
    <w:rsid w:val="00886961"/>
    <w:rsid w:val="008C240F"/>
    <w:rsid w:val="0093360B"/>
    <w:rsid w:val="00955181"/>
    <w:rsid w:val="00A30992"/>
    <w:rsid w:val="00A33C9E"/>
    <w:rsid w:val="00B22D86"/>
    <w:rsid w:val="00B6193A"/>
    <w:rsid w:val="00B651EB"/>
    <w:rsid w:val="00BB0054"/>
    <w:rsid w:val="00C451B4"/>
    <w:rsid w:val="00D170CA"/>
    <w:rsid w:val="00D2780D"/>
    <w:rsid w:val="00D40F2B"/>
    <w:rsid w:val="00E23783"/>
    <w:rsid w:val="00EB2978"/>
    <w:rsid w:val="00F169DC"/>
    <w:rsid w:val="00FC3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92"/>
    <w:pPr>
      <w:spacing w:after="200" w:line="276" w:lineRule="auto"/>
    </w:pPr>
    <w:rPr>
      <w:sz w:val="22"/>
      <w:szCs w:val="22"/>
      <w:lang w:eastAsia="en-US"/>
    </w:rPr>
  </w:style>
  <w:style w:type="paragraph" w:styleId="1">
    <w:name w:val="heading 1"/>
    <w:basedOn w:val="a"/>
    <w:link w:val="10"/>
    <w:uiPriority w:val="9"/>
    <w:qFormat/>
    <w:rsid w:val="00A3099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A30992"/>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99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30992"/>
    <w:rPr>
      <w:rFonts w:ascii="Cambria" w:eastAsia="Times New Roman" w:hAnsi="Cambria" w:cs="Times New Roman"/>
      <w:b/>
      <w:bCs/>
      <w:color w:val="4F81BD"/>
      <w:sz w:val="26"/>
      <w:szCs w:val="26"/>
    </w:rPr>
  </w:style>
  <w:style w:type="character" w:customStyle="1" w:styleId="fontstyle01">
    <w:name w:val="fontstyle01"/>
    <w:basedOn w:val="a0"/>
    <w:rsid w:val="00A30992"/>
    <w:rPr>
      <w:rFonts w:ascii="GlyphLessFont" w:hAnsi="GlyphLessFont" w:hint="default"/>
      <w:b w:val="0"/>
      <w:bCs w:val="0"/>
      <w:i w:val="0"/>
      <w:iCs w:val="0"/>
      <w:color w:val="000000"/>
      <w:sz w:val="24"/>
      <w:szCs w:val="24"/>
    </w:rPr>
  </w:style>
  <w:style w:type="table" w:styleId="a3">
    <w:name w:val="Table Grid"/>
    <w:basedOn w:val="a1"/>
    <w:uiPriority w:val="59"/>
    <w:rsid w:val="00A30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1626"/>
    <w:pPr>
      <w:ind w:left="720"/>
      <w:contextualSpacing/>
    </w:pPr>
  </w:style>
</w:styles>
</file>

<file path=word/webSettings.xml><?xml version="1.0" encoding="utf-8"?>
<w:webSettings xmlns:r="http://schemas.openxmlformats.org/officeDocument/2006/relationships" xmlns:w="http://schemas.openxmlformats.org/wordprocessingml/2006/main">
  <w:divs>
    <w:div w:id="15764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cp:lastPrinted>2022-03-05T05:47:00Z</cp:lastPrinted>
  <dcterms:created xsi:type="dcterms:W3CDTF">2022-03-05T06:07:00Z</dcterms:created>
  <dcterms:modified xsi:type="dcterms:W3CDTF">2022-03-05T06:07:00Z</dcterms:modified>
</cp:coreProperties>
</file>