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B8" w:rsidRDefault="00B675B8" w:rsidP="00B675B8">
      <w:pPr>
        <w:spacing w:after="0" w:line="263" w:lineRule="auto"/>
        <w:ind w:left="5664" w:right="686" w:firstLine="489"/>
        <w:jc w:val="left"/>
        <w:rPr>
          <w:sz w:val="24"/>
          <w:szCs w:val="24"/>
        </w:rPr>
      </w:pPr>
    </w:p>
    <w:p w:rsidR="005F648C" w:rsidRDefault="005F648C" w:rsidP="005F648C">
      <w:pPr>
        <w:spacing w:after="0" w:line="240" w:lineRule="auto"/>
        <w:ind w:left="4956" w:right="-1"/>
        <w:rPr>
          <w:szCs w:val="28"/>
        </w:rPr>
      </w:pPr>
      <w:r>
        <w:rPr>
          <w:szCs w:val="28"/>
        </w:rPr>
        <w:t>УТВЕРЖДАЮ</w:t>
      </w:r>
    </w:p>
    <w:p w:rsidR="005F648C" w:rsidRPr="00D96B09" w:rsidRDefault="005F648C" w:rsidP="005F648C">
      <w:pPr>
        <w:spacing w:after="0" w:line="240" w:lineRule="auto"/>
        <w:ind w:left="4956" w:right="-1"/>
        <w:rPr>
          <w:szCs w:val="28"/>
        </w:rPr>
      </w:pPr>
      <w:r>
        <w:rPr>
          <w:szCs w:val="28"/>
        </w:rPr>
        <w:t>Глава администрации</w:t>
      </w:r>
    </w:p>
    <w:p w:rsidR="005F648C" w:rsidRDefault="005F648C" w:rsidP="005F648C">
      <w:pPr>
        <w:spacing w:after="0" w:line="240" w:lineRule="auto"/>
        <w:ind w:left="4956" w:right="-1"/>
        <w:rPr>
          <w:szCs w:val="28"/>
        </w:rPr>
      </w:pPr>
      <w:r>
        <w:rPr>
          <w:szCs w:val="28"/>
        </w:rPr>
        <w:t>МР Благовещенский район РБ</w:t>
      </w:r>
    </w:p>
    <w:p w:rsidR="005F648C" w:rsidRDefault="005F648C" w:rsidP="005F648C">
      <w:pPr>
        <w:spacing w:after="0" w:line="240" w:lineRule="auto"/>
        <w:ind w:left="4956" w:right="-1"/>
        <w:rPr>
          <w:szCs w:val="28"/>
        </w:rPr>
      </w:pPr>
      <w:r>
        <w:rPr>
          <w:szCs w:val="28"/>
        </w:rPr>
        <w:t>_______________О.Е. Голов</w:t>
      </w:r>
    </w:p>
    <w:p w:rsidR="005F648C" w:rsidRPr="00D96B09" w:rsidRDefault="005F648C" w:rsidP="005F648C">
      <w:pPr>
        <w:spacing w:after="0" w:line="240" w:lineRule="auto"/>
        <w:ind w:left="4956" w:right="-1"/>
        <w:rPr>
          <w:szCs w:val="28"/>
        </w:rPr>
      </w:pPr>
      <w:r>
        <w:rPr>
          <w:szCs w:val="28"/>
        </w:rPr>
        <w:t>«___» __________2023 г.</w:t>
      </w:r>
    </w:p>
    <w:p w:rsidR="005F648C" w:rsidRPr="00154D7B" w:rsidRDefault="005F648C" w:rsidP="005F648C">
      <w:pPr>
        <w:spacing w:after="0" w:line="263" w:lineRule="auto"/>
        <w:ind w:left="5664" w:right="686" w:firstLine="489"/>
        <w:jc w:val="left"/>
        <w:rPr>
          <w:sz w:val="24"/>
          <w:szCs w:val="24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B675B8" w:rsidRDefault="00B675B8">
      <w:pPr>
        <w:spacing w:after="269" w:line="263" w:lineRule="auto"/>
        <w:ind w:left="244" w:right="686" w:firstLine="489"/>
        <w:jc w:val="center"/>
        <w:rPr>
          <w:b/>
          <w:sz w:val="30"/>
        </w:rPr>
      </w:pPr>
    </w:p>
    <w:p w:rsidR="000A02C0" w:rsidRPr="000A02C0" w:rsidRDefault="00E7291C">
      <w:pPr>
        <w:spacing w:after="269" w:line="263" w:lineRule="auto"/>
        <w:ind w:left="244" w:right="686" w:firstLine="489"/>
        <w:jc w:val="center"/>
        <w:rPr>
          <w:b/>
          <w:sz w:val="30"/>
        </w:rPr>
      </w:pPr>
      <w:r w:rsidRPr="000A02C0">
        <w:rPr>
          <w:b/>
          <w:sz w:val="30"/>
        </w:rPr>
        <w:t xml:space="preserve">ПОЛОЖЕНИЕ </w:t>
      </w:r>
    </w:p>
    <w:p w:rsidR="005F648C" w:rsidRDefault="00E7291C" w:rsidP="005F648C">
      <w:pPr>
        <w:spacing w:after="0" w:line="263" w:lineRule="auto"/>
        <w:ind w:left="244" w:right="686" w:firstLine="489"/>
        <w:jc w:val="center"/>
        <w:rPr>
          <w:b/>
          <w:sz w:val="30"/>
        </w:rPr>
      </w:pPr>
      <w:r w:rsidRPr="000A02C0">
        <w:rPr>
          <w:b/>
          <w:sz w:val="30"/>
        </w:rPr>
        <w:t xml:space="preserve">о </w:t>
      </w:r>
      <w:r w:rsidR="005F648C">
        <w:rPr>
          <w:b/>
          <w:sz w:val="30"/>
        </w:rPr>
        <w:t xml:space="preserve">проведении районного фестиваля 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  <w:sz w:val="30"/>
        </w:rPr>
      </w:pPr>
      <w:r w:rsidRPr="000A02C0">
        <w:rPr>
          <w:b/>
          <w:sz w:val="30"/>
        </w:rPr>
        <w:t xml:space="preserve">Всероссийского физкультурно-спортивного комплекса 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  <w:sz w:val="30"/>
        </w:rPr>
      </w:pPr>
      <w:r w:rsidRPr="000A02C0">
        <w:rPr>
          <w:b/>
          <w:sz w:val="30"/>
        </w:rPr>
        <w:t>«Готов к труду и обороне» (Г</w:t>
      </w:r>
      <w:r>
        <w:rPr>
          <w:b/>
          <w:sz w:val="30"/>
        </w:rPr>
        <w:t xml:space="preserve">ТО) 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  <w:sz w:val="30"/>
        </w:rPr>
      </w:pPr>
      <w:r>
        <w:rPr>
          <w:b/>
          <w:sz w:val="30"/>
        </w:rPr>
        <w:t>«Майская перезагрузка»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  <w:sz w:val="30"/>
        </w:rPr>
      </w:pPr>
      <w:r>
        <w:rPr>
          <w:b/>
          <w:sz w:val="30"/>
        </w:rPr>
        <w:t>среди муни</w:t>
      </w:r>
      <w:r w:rsidR="009960AF">
        <w:rPr>
          <w:b/>
          <w:sz w:val="30"/>
        </w:rPr>
        <w:t>ципальных учрежден</w:t>
      </w:r>
      <w:r>
        <w:rPr>
          <w:b/>
          <w:sz w:val="30"/>
        </w:rPr>
        <w:t xml:space="preserve">ий 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  <w:r>
        <w:rPr>
          <w:b/>
          <w:sz w:val="30"/>
        </w:rPr>
        <w:t>МР Благовещенский район</w:t>
      </w:r>
      <w:r>
        <w:rPr>
          <w:b/>
        </w:rPr>
        <w:t xml:space="preserve"> </w:t>
      </w:r>
      <w:r w:rsidR="009960AF">
        <w:rPr>
          <w:b/>
        </w:rPr>
        <w:t>РБ</w:t>
      </w: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5F648C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</w:p>
    <w:p w:rsidR="00B675B8" w:rsidRDefault="005F648C" w:rsidP="005F648C">
      <w:pPr>
        <w:spacing w:after="0" w:line="263" w:lineRule="auto"/>
        <w:ind w:left="244" w:right="686" w:firstLine="489"/>
        <w:jc w:val="center"/>
        <w:rPr>
          <w:b/>
        </w:rPr>
      </w:pPr>
      <w:r>
        <w:rPr>
          <w:b/>
        </w:rPr>
        <w:t>Благовещенск 2023</w:t>
      </w:r>
      <w:r w:rsidR="00B675B8">
        <w:rPr>
          <w:b/>
        </w:rPr>
        <w:br w:type="page"/>
      </w:r>
    </w:p>
    <w:p w:rsidR="00644DEF" w:rsidRPr="00D37EBC" w:rsidRDefault="00E7291C">
      <w:pPr>
        <w:pStyle w:val="1"/>
        <w:ind w:left="254" w:right="830"/>
        <w:rPr>
          <w:b/>
        </w:rPr>
      </w:pPr>
      <w:r w:rsidRPr="00D37EBC">
        <w:rPr>
          <w:b/>
        </w:rPr>
        <w:lastRenderedPageBreak/>
        <w:t>1. ОБЩИЕ ПОЛОЖЕНИЯ</w:t>
      </w:r>
    </w:p>
    <w:p w:rsidR="005F648C" w:rsidRDefault="005F648C">
      <w:pPr>
        <w:spacing w:after="277"/>
        <w:ind w:left="19" w:right="211"/>
      </w:pPr>
      <w:r>
        <w:t>Районный фестиваль Всероссийского физкультурно-спортивного комплекса «Готов к труду и обороне» (ГТО) «</w:t>
      </w:r>
      <w:r w:rsidR="005016C3">
        <w:t>Майская перезагрузка</w:t>
      </w:r>
      <w:r>
        <w:t xml:space="preserve">» среди </w:t>
      </w:r>
      <w:r w:rsidR="005016C3">
        <w:t>муниципальных учреждений</w:t>
      </w:r>
      <w:r>
        <w:t xml:space="preserve"> (далее соответственно — Фестиваль, комплекс ГТО) проводится в рамках реализации федерального проекта «Спорт — норма жизни» в соответствии с Планом мероприятий по поэтапному внедрению Всероссийского физкультурно-спортивного комплекса «Готов к труду и обороне» (ГТО), утвержденным распоряжением Правительства Российской Федерации от 30.06.2014 № 1165-р (в редакции от 24.08.2017 № 1813-р) и Стратегией развития физической культуры и спорта на период до 2030 года, утвержденной распоряжением Правительства Российской Федерации от 24.112020 № 3081-р, в целях повышения эффективности использования физической культуры и массового спорта для укрепления здоровья населения, гармоничного и всестороннего развития личности, совершенствования методик мотивации граждан, осуществляющих трудовую и профессиональную служебную деятельность, к ведению здорового образа жизни и систематическим занятиям физической культурой и спортом. Задачи Фестиваля:</w:t>
      </w:r>
    </w:p>
    <w:p w:rsidR="005F648C" w:rsidRDefault="005F648C" w:rsidP="005F648C">
      <w:pPr>
        <w:pStyle w:val="a3"/>
        <w:spacing w:after="277"/>
        <w:ind w:right="211" w:firstLine="0"/>
      </w:pPr>
      <w:r>
        <w:t>- пропаганда комплекса ГТО как основного инструмента по привлечению трудящихся и служащих к систематическим занятиям физической культурой и спортом;</w:t>
      </w:r>
    </w:p>
    <w:p w:rsidR="005F648C" w:rsidRDefault="005F648C" w:rsidP="005F648C">
      <w:pPr>
        <w:pStyle w:val="a3"/>
        <w:spacing w:after="277"/>
        <w:ind w:right="211" w:firstLine="0"/>
      </w:pPr>
      <w:r>
        <w:t xml:space="preserve"> </w:t>
      </w:r>
      <w:r>
        <w:rPr>
          <w:noProof/>
        </w:rPr>
        <w:t xml:space="preserve"> - </w:t>
      </w:r>
      <w:r>
        <w:t xml:space="preserve">совершенствование форм физкультурно-спортивной и оздоровительной работы, организуемой работодателями (представителями нанимателя) в рамках мероприятий по улучшению условий и охраны труда, снижению уровней профессиональных рисков; </w:t>
      </w:r>
    </w:p>
    <w:p w:rsidR="005F648C" w:rsidRDefault="005F648C" w:rsidP="005F648C">
      <w:pPr>
        <w:spacing w:after="277"/>
        <w:ind w:left="19" w:right="211"/>
      </w:pPr>
      <w:r>
        <w:rPr>
          <w:noProof/>
        </w:rPr>
        <w:drawing>
          <wp:inline distT="0" distB="0" distL="0" distR="0" wp14:anchorId="2BBB3B57" wp14:editId="48E04CF9">
            <wp:extent cx="94494" cy="9145"/>
            <wp:effectExtent l="0" t="0" r="0" b="0"/>
            <wp:docPr id="1789" name="Picture 1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мониторинг уровня физического развития и физической подготовленности населения в возрасте от 20 до 59 лет по результатам выполнения ими испытаний комплекса ГТО.</w:t>
      </w:r>
    </w:p>
    <w:p w:rsidR="00644DEF" w:rsidRPr="00D37EBC" w:rsidRDefault="00E7291C" w:rsidP="005F648C">
      <w:pPr>
        <w:pStyle w:val="1"/>
        <w:spacing w:after="314"/>
        <w:ind w:left="254" w:right="465"/>
        <w:rPr>
          <w:b/>
        </w:rPr>
      </w:pPr>
      <w:r w:rsidRPr="00D37EBC">
        <w:rPr>
          <w:b/>
        </w:rPr>
        <w:t>П. МЕСТО И СРОКИ ПРОВЕДЕНИЯ</w:t>
      </w:r>
    </w:p>
    <w:p w:rsidR="00B86E06" w:rsidRDefault="00B86E06" w:rsidP="00B86E06">
      <w:pPr>
        <w:shd w:val="clear" w:color="auto" w:fill="FFFFFF"/>
        <w:spacing w:after="0" w:line="240" w:lineRule="auto"/>
        <w:ind w:left="284" w:hanging="142"/>
        <w:rPr>
          <w:szCs w:val="28"/>
        </w:rPr>
      </w:pPr>
      <w:r w:rsidRPr="006517D8">
        <w:rPr>
          <w:szCs w:val="28"/>
        </w:rPr>
        <w:t>Фестиваль проводится</w:t>
      </w:r>
      <w:r w:rsidRPr="00B35F23">
        <w:rPr>
          <w:szCs w:val="28"/>
        </w:rPr>
        <w:t xml:space="preserve"> </w:t>
      </w:r>
      <w:r w:rsidRPr="006517D8">
        <w:rPr>
          <w:szCs w:val="28"/>
        </w:rPr>
        <w:t xml:space="preserve">г. Благовещенск </w:t>
      </w:r>
      <w:r>
        <w:rPr>
          <w:szCs w:val="28"/>
        </w:rPr>
        <w:t xml:space="preserve">в период </w:t>
      </w:r>
      <w:r w:rsidR="002E2879">
        <w:rPr>
          <w:b/>
          <w:szCs w:val="28"/>
        </w:rPr>
        <w:t>с 24</w:t>
      </w:r>
      <w:r>
        <w:rPr>
          <w:b/>
          <w:szCs w:val="28"/>
        </w:rPr>
        <w:t xml:space="preserve"> мая по 3 июня</w:t>
      </w:r>
      <w:r>
        <w:rPr>
          <w:szCs w:val="28"/>
        </w:rPr>
        <w:t xml:space="preserve"> 2023г.</w:t>
      </w:r>
    </w:p>
    <w:p w:rsidR="00644DEF" w:rsidRDefault="00D37EBC">
      <w:pPr>
        <w:spacing w:after="323"/>
        <w:ind w:left="19" w:right="91"/>
      </w:pPr>
      <w:r>
        <w:t xml:space="preserve"> </w:t>
      </w:r>
      <w:r w:rsidR="00E7291C">
        <w:t xml:space="preserve"> .</w:t>
      </w:r>
    </w:p>
    <w:p w:rsidR="00644DEF" w:rsidRPr="0078472A" w:rsidRDefault="00E7291C">
      <w:pPr>
        <w:pStyle w:val="1"/>
        <w:ind w:left="254" w:right="455"/>
        <w:rPr>
          <w:b/>
        </w:rPr>
      </w:pPr>
      <w:r w:rsidRPr="0078472A">
        <w:rPr>
          <w:b/>
        </w:rPr>
        <w:t>Ш. ОРГАНИЗАТОРЫ МЕРОПРИЯТИЯ</w:t>
      </w:r>
    </w:p>
    <w:p w:rsidR="00B86E06" w:rsidRDefault="00222E20" w:rsidP="00B86E06">
      <w:pPr>
        <w:ind w:left="19" w:right="211"/>
        <w:rPr>
          <w:color w:val="auto"/>
          <w:szCs w:val="28"/>
        </w:rPr>
      </w:pPr>
      <w:r>
        <w:t xml:space="preserve"> </w:t>
      </w:r>
      <w:r w:rsidR="00B86E06" w:rsidRPr="004F16F3">
        <w:rPr>
          <w:color w:val="auto"/>
        </w:rPr>
        <w:t xml:space="preserve">Общее руководство подготовкой и проведением Фестиваля осуществляет </w:t>
      </w:r>
      <w:r w:rsidR="00B86E06" w:rsidRPr="004F16F3">
        <w:rPr>
          <w:color w:val="auto"/>
          <w:szCs w:val="28"/>
        </w:rPr>
        <w:t>отдел культуры, спорта и молодежной политики Администрации МР Благовещенский район РБ</w:t>
      </w:r>
      <w:r w:rsidR="00B86E06">
        <w:rPr>
          <w:color w:val="auto"/>
          <w:szCs w:val="28"/>
        </w:rPr>
        <w:t>.</w:t>
      </w:r>
    </w:p>
    <w:p w:rsidR="00644DEF" w:rsidRDefault="00E7291C" w:rsidP="00B86E06">
      <w:pPr>
        <w:ind w:left="19" w:right="211"/>
      </w:pPr>
      <w:r>
        <w:lastRenderedPageBreak/>
        <w:t xml:space="preserve">Непосредственная организация подготовки и проведения Фестиваля возлагается на </w:t>
      </w:r>
      <w:r w:rsidR="00222E20">
        <w:t xml:space="preserve">Муниципальный центр тестирования </w:t>
      </w:r>
      <w:r>
        <w:t xml:space="preserve">ВФСК </w:t>
      </w:r>
      <w:r w:rsidR="00222E20">
        <w:t>«</w:t>
      </w:r>
      <w:r>
        <w:t>ГТО</w:t>
      </w:r>
      <w:r w:rsidR="00222E20">
        <w:t>» МР Благовещенский район РБ</w:t>
      </w:r>
      <w:r>
        <w:t xml:space="preserve"> и Главную судейскую коллегию (далее — ГСК).</w:t>
      </w:r>
    </w:p>
    <w:p w:rsidR="00B86E06" w:rsidRPr="0078472A" w:rsidRDefault="00B86E06" w:rsidP="00B86E06">
      <w:pPr>
        <w:shd w:val="clear" w:color="auto" w:fill="FFFFFF"/>
        <w:spacing w:after="0" w:line="240" w:lineRule="auto"/>
        <w:ind w:hanging="4739"/>
        <w:rPr>
          <w:szCs w:val="28"/>
        </w:rPr>
      </w:pPr>
      <w:r w:rsidRPr="0078472A">
        <w:rPr>
          <w:szCs w:val="28"/>
        </w:rPr>
        <w:t>Главный</w:t>
      </w:r>
      <w:r>
        <w:rPr>
          <w:szCs w:val="28"/>
        </w:rPr>
        <w:t xml:space="preserve"> судья соревнований: </w:t>
      </w:r>
      <w:proofErr w:type="spellStart"/>
      <w:r>
        <w:rPr>
          <w:szCs w:val="28"/>
        </w:rPr>
        <w:t>Изибаева</w:t>
      </w:r>
      <w:proofErr w:type="spellEnd"/>
      <w:r>
        <w:rPr>
          <w:szCs w:val="28"/>
        </w:rPr>
        <w:t xml:space="preserve"> Д.Р.</w:t>
      </w:r>
    </w:p>
    <w:p w:rsidR="00B86E06" w:rsidRPr="0078472A" w:rsidRDefault="00B86E06" w:rsidP="00B86E06">
      <w:pPr>
        <w:ind w:left="19" w:right="173"/>
        <w:rPr>
          <w:szCs w:val="28"/>
        </w:rPr>
      </w:pPr>
      <w:r w:rsidRPr="0078472A">
        <w:rPr>
          <w:szCs w:val="28"/>
        </w:rPr>
        <w:t>Секре</w:t>
      </w:r>
      <w:r>
        <w:rPr>
          <w:szCs w:val="28"/>
        </w:rPr>
        <w:t xml:space="preserve">тарь соревнований: </w:t>
      </w:r>
      <w:proofErr w:type="spellStart"/>
      <w:r>
        <w:rPr>
          <w:szCs w:val="28"/>
        </w:rPr>
        <w:t>Гильданова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Л.В.( 8</w:t>
      </w:r>
      <w:proofErr w:type="gramEnd"/>
      <w:r>
        <w:rPr>
          <w:szCs w:val="28"/>
        </w:rPr>
        <w:t xml:space="preserve"> 961 349-58-42)</w:t>
      </w:r>
    </w:p>
    <w:p w:rsidR="00B86E06" w:rsidRDefault="00B86E06" w:rsidP="00B86E06">
      <w:pPr>
        <w:ind w:left="19" w:right="173"/>
      </w:pPr>
    </w:p>
    <w:p w:rsidR="0078472A" w:rsidRDefault="0078472A" w:rsidP="0078472A">
      <w:pPr>
        <w:ind w:left="19" w:right="173"/>
      </w:pPr>
    </w:p>
    <w:p w:rsidR="00644DEF" w:rsidRPr="0078472A" w:rsidRDefault="0078472A">
      <w:pPr>
        <w:pStyle w:val="1"/>
        <w:ind w:left="254" w:right="427"/>
        <w:rPr>
          <w:b/>
        </w:rPr>
      </w:pPr>
      <w:r w:rsidRPr="0078472A">
        <w:rPr>
          <w:b/>
          <w:lang w:val="en-US"/>
        </w:rPr>
        <w:t>IV</w:t>
      </w:r>
      <w:r w:rsidR="00E7291C" w:rsidRPr="0078472A">
        <w:rPr>
          <w:b/>
        </w:rPr>
        <w:t>. ТРЕБОВАНИЯ К УЧАСТНИКАМ И УСЛОВИЯ ИХ ДОПУСКА</w:t>
      </w:r>
    </w:p>
    <w:p w:rsidR="00644DEF" w:rsidRDefault="00E7291C">
      <w:pPr>
        <w:ind w:left="19" w:right="197"/>
      </w:pPr>
      <w:r>
        <w:t xml:space="preserve">Фестиваль проводится среди трудящихся из числа работников </w:t>
      </w:r>
      <w:r w:rsidR="00B86E06">
        <w:t>муниципальных учреждений</w:t>
      </w:r>
      <w:r>
        <w:t xml:space="preserve"> независимо от организационно-правовой формы и государственных гражданских и муницип</w:t>
      </w:r>
      <w:r w:rsidR="00B86E06">
        <w:t>альных служащих в возрасте от 20</w:t>
      </w:r>
      <w:r>
        <w:t xml:space="preserve"> до 59 лет в следующих возрастных ступенях:</w:t>
      </w:r>
    </w:p>
    <w:p w:rsidR="00B86E06" w:rsidRDefault="00B86E06">
      <w:pPr>
        <w:ind w:left="19" w:right="197"/>
      </w:pPr>
      <w:r>
        <w:t>-        20-24 лет (восьмая ступень комплекса ГТО);</w:t>
      </w:r>
    </w:p>
    <w:p w:rsidR="00644DEF" w:rsidRDefault="00E7291C">
      <w:pPr>
        <w:ind w:left="725" w:right="91" w:firstLine="0"/>
      </w:pPr>
      <w:r>
        <w:rPr>
          <w:noProof/>
        </w:rPr>
        <w:drawing>
          <wp:inline distT="0" distB="0" distL="0" distR="0">
            <wp:extent cx="448086" cy="45724"/>
            <wp:effectExtent l="0" t="0" r="0" b="0"/>
            <wp:docPr id="40538" name="Picture 40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8" name="Picture 405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25-29 лет (девятая ступень комплекса ГТО);</w:t>
      </w:r>
    </w:p>
    <w:p w:rsidR="00644DEF" w:rsidRDefault="00E7291C">
      <w:pPr>
        <w:numPr>
          <w:ilvl w:val="0"/>
          <w:numId w:val="1"/>
        </w:numPr>
        <w:ind w:right="91" w:hanging="720"/>
      </w:pPr>
      <w:r>
        <w:t>30-34 лет (десятая ступень комплекса ГТО);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722" name="Picture 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EF" w:rsidRDefault="0078472A">
      <w:pPr>
        <w:ind w:left="701" w:right="91" w:firstLine="0"/>
      </w:pPr>
      <w:r>
        <w:rPr>
          <w:noProof/>
        </w:rPr>
        <w:t xml:space="preserve">-          </w:t>
      </w:r>
      <w:r w:rsidR="00E7291C">
        <w:t>35-39 лет (одиннадцатая ступень комплекса ГТО);</w:t>
      </w:r>
    </w:p>
    <w:p w:rsidR="00644DEF" w:rsidRDefault="00E7291C">
      <w:pPr>
        <w:numPr>
          <w:ilvl w:val="0"/>
          <w:numId w:val="1"/>
        </w:numPr>
        <w:ind w:right="91" w:hanging="720"/>
      </w:pPr>
      <w:r>
        <w:t>40-44 лет (двенадцатая ступень комплекса ГТО);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725" name="Picture 3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" name="Picture 37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EF" w:rsidRDefault="00E7291C">
      <w:pPr>
        <w:numPr>
          <w:ilvl w:val="0"/>
          <w:numId w:val="1"/>
        </w:numPr>
        <w:ind w:right="91" w:hanging="720"/>
      </w:pPr>
      <w:r>
        <w:t>45-49 лет (тринадцатая ступень комплекса ГТО);</w:t>
      </w:r>
    </w:p>
    <w:p w:rsidR="0078472A" w:rsidRDefault="00D15AAD">
      <w:pPr>
        <w:ind w:left="725" w:right="2103" w:hanging="5"/>
      </w:pPr>
      <w:r>
        <w:pict>
          <v:shape id="Picture 3728" o:spid="_x0000_i1028" type="#_x0000_t75" style="width:3.75pt;height:1.4pt;visibility:visible;mso-wrap-style:square">
            <v:imagedata r:id="rId11" o:title=""/>
          </v:shape>
        </w:pict>
      </w:r>
      <w:r w:rsidR="00E7291C">
        <w:tab/>
        <w:t xml:space="preserve">50-54 года (четырнадцатая ступень комплекса ГТО); </w:t>
      </w:r>
    </w:p>
    <w:p w:rsidR="00644DEF" w:rsidRDefault="0078472A">
      <w:pPr>
        <w:ind w:left="725" w:right="2103" w:hanging="5"/>
      </w:pPr>
      <w:r>
        <w:t>-</w:t>
      </w:r>
      <w:r w:rsidR="00E7291C">
        <w:tab/>
        <w:t>55-59 лет (пятнадцатая ступень комплекса ГТО).</w:t>
      </w:r>
    </w:p>
    <w:p w:rsidR="00644DEF" w:rsidRDefault="00E7291C">
      <w:pPr>
        <w:ind w:left="19" w:right="91"/>
      </w:pPr>
      <w:r>
        <w:t>Возраст участников Фестиваля в соответствующей ступени комплекса ГТО определяется по состоянию на дату последнего дня соревновательной программы.</w:t>
      </w:r>
    </w:p>
    <w:p w:rsidR="00644DEF" w:rsidRDefault="00E7291C">
      <w:pPr>
        <w:spacing w:after="34"/>
        <w:ind w:left="19" w:right="91"/>
      </w:pPr>
      <w:r>
        <w:t xml:space="preserve">Все участники должны быть зарегистрированы на Всероссийском </w:t>
      </w:r>
      <w:r w:rsidR="000A02C0">
        <w:t>интернет портале</w:t>
      </w:r>
      <w:r>
        <w:t xml:space="preserve"> ВФСК ГТО (по адресу в информационно-телекоммуникационной сети «Интернет» </w:t>
      </w:r>
      <w:r>
        <w:rPr>
          <w:u w:val="single" w:color="000000"/>
        </w:rPr>
        <w:t>www.gto.ru</w:t>
      </w:r>
      <w:r>
        <w:t>), иметь уникальный идентификационный номер участника (УИН).</w:t>
      </w:r>
    </w:p>
    <w:p w:rsidR="00644DEF" w:rsidRDefault="00E7291C">
      <w:pPr>
        <w:ind w:left="19" w:right="158"/>
      </w:pPr>
      <w:r>
        <w:t>К участию в Фестивале допускаются команды, направившие заявки, соответствующие требованиям По</w:t>
      </w:r>
      <w:r w:rsidR="0062032E">
        <w:t>ложения, в установленные сроки.</w:t>
      </w:r>
    </w:p>
    <w:p w:rsidR="00644DEF" w:rsidRDefault="00B86E06">
      <w:pPr>
        <w:ind w:left="768" w:right="91" w:firstLine="0"/>
      </w:pPr>
      <w:r>
        <w:t>Состав команды включает 17</w:t>
      </w:r>
      <w:r w:rsidR="00E7291C">
        <w:t xml:space="preserve"> человек, в том числе 1 руководитель</w:t>
      </w:r>
    </w:p>
    <w:p w:rsidR="00644DEF" w:rsidRDefault="00E7291C">
      <w:pPr>
        <w:ind w:left="19" w:right="91" w:firstLine="0"/>
      </w:pPr>
      <w:r>
        <w:t>(представ</w:t>
      </w:r>
      <w:r w:rsidR="00B86E06">
        <w:t>итель) команды (при наличии) и 16</w:t>
      </w:r>
      <w:r>
        <w:t xml:space="preserve"> участников:</w:t>
      </w:r>
    </w:p>
    <w:p w:rsidR="002E2879" w:rsidRDefault="002E2879" w:rsidP="002E2879">
      <w:pPr>
        <w:ind w:left="729" w:right="91" w:firstLine="0"/>
      </w:pPr>
      <w:r>
        <w:t>- 1 мужчина и 1 женщина — 20-24 лет (восьмая ступень комплекса ГТО);</w:t>
      </w:r>
    </w:p>
    <w:p w:rsidR="002E2879" w:rsidRDefault="002E2879" w:rsidP="002E2879">
      <w:pPr>
        <w:ind w:left="729" w:right="91" w:firstLine="0"/>
      </w:pPr>
      <w:r>
        <w:t>- 1 мужчина и 1 женщина — 25-29 лет (девятая ступень комплекса ГТО);</w:t>
      </w:r>
    </w:p>
    <w:p w:rsidR="002E2879" w:rsidRDefault="002E2879" w:rsidP="002E2879">
      <w:pPr>
        <w:pStyle w:val="a3"/>
        <w:ind w:right="91" w:firstLine="0"/>
      </w:pPr>
      <w:r>
        <w:t>- 1 мужчина и 1 женщина - 30-34 лет (десятая ступень комплекса ГТО);</w:t>
      </w:r>
    </w:p>
    <w:p w:rsidR="002E2879" w:rsidRDefault="002E2879" w:rsidP="002E2879">
      <w:pPr>
        <w:pStyle w:val="a3"/>
        <w:ind w:right="91" w:firstLine="0"/>
      </w:pPr>
      <w:r>
        <w:t>- 1 мужчина и 1 женщина - 35-39 лет (одиннадцатая ступень комплекса ГТО);</w:t>
      </w:r>
    </w:p>
    <w:p w:rsidR="002E2879" w:rsidRDefault="002E2879" w:rsidP="002E2879">
      <w:pPr>
        <w:ind w:left="729" w:right="91" w:firstLine="0"/>
      </w:pPr>
      <w:r>
        <w:t>- 1 мужчина и 1 женщина — 40-44 лет (двенадцатая ступень комплекса ГТО);</w:t>
      </w:r>
    </w:p>
    <w:p w:rsidR="002E2879" w:rsidRDefault="002E2879" w:rsidP="002E2879">
      <w:pPr>
        <w:ind w:left="729" w:right="91" w:firstLine="0"/>
      </w:pPr>
      <w:r>
        <w:t>- 1 мужчина и 1 женщина — 45-49 лет (тринадцатая ступень комплекса ГТО);</w:t>
      </w:r>
    </w:p>
    <w:p w:rsidR="002E2879" w:rsidRDefault="002E2879" w:rsidP="002E2879">
      <w:pPr>
        <w:ind w:left="729" w:right="91" w:firstLine="0"/>
      </w:pPr>
      <w:r>
        <w:t>- 1 мужчина и 1 женщина — 50-54 лет (четырнадцатая ступень комплекса ГТО);</w:t>
      </w:r>
    </w:p>
    <w:p w:rsidR="002E2879" w:rsidRDefault="002E2879" w:rsidP="002E2879">
      <w:pPr>
        <w:ind w:left="729" w:right="91" w:firstLine="0"/>
      </w:pPr>
      <w:r>
        <w:t xml:space="preserve"> -1 мужчина и 1 женщина — 55-59 лет (пятнадцатая ступень комплекса ГТО).</w:t>
      </w:r>
    </w:p>
    <w:p w:rsidR="002E2879" w:rsidRDefault="002E2879" w:rsidP="002E2879">
      <w:pPr>
        <w:ind w:left="729" w:right="91" w:firstLine="0"/>
      </w:pPr>
    </w:p>
    <w:p w:rsidR="00644DEF" w:rsidRDefault="00E7291C">
      <w:pPr>
        <w:ind w:left="19" w:right="158"/>
      </w:pPr>
      <w:r>
        <w:t>В состав команды государственных гражданских и муниципальных служащих, включаются сотрудники, исполняющие должностные обязанности на территории субъекта Российской Федерации, имеющие стаж в системе государственного или муниципального управления не менее 6 месяцев.</w:t>
      </w:r>
    </w:p>
    <w:p w:rsidR="00644DEF" w:rsidRDefault="00E7291C">
      <w:pPr>
        <w:ind w:left="19" w:right="91"/>
      </w:pPr>
      <w:r>
        <w:t>Состав команды для участия в Фестивале формируется решением руководства предпр</w:t>
      </w:r>
      <w:r w:rsidR="006D2CE4">
        <w:t>иятия (организации, учреждения)</w:t>
      </w:r>
      <w:r>
        <w:t>.</w:t>
      </w:r>
    </w:p>
    <w:p w:rsidR="00644DEF" w:rsidRDefault="00E7291C">
      <w:pPr>
        <w:ind w:left="778" w:right="91" w:firstLine="0"/>
      </w:pPr>
      <w:r>
        <w:t>Участники команды должны иметь единую парадную форму.</w:t>
      </w:r>
    </w:p>
    <w:p w:rsidR="00644DEF" w:rsidRDefault="00E7291C">
      <w:pPr>
        <w:spacing w:after="317"/>
        <w:ind w:left="19" w:right="91"/>
      </w:pPr>
      <w:r>
        <w:t>К участию в Фестивале не допускаются лица, не соответствующие вышеуказанным требованиям настоящего Положения.</w:t>
      </w:r>
    </w:p>
    <w:p w:rsidR="001E6B80" w:rsidRPr="00F6499C" w:rsidRDefault="001E6B80" w:rsidP="001E6B80">
      <w:pPr>
        <w:shd w:val="clear" w:color="auto" w:fill="FFFFFF"/>
        <w:spacing w:after="0" w:line="240" w:lineRule="auto"/>
        <w:ind w:hanging="5022"/>
        <w:jc w:val="center"/>
        <w:rPr>
          <w:sz w:val="24"/>
          <w:szCs w:val="24"/>
        </w:rPr>
      </w:pPr>
      <w:r>
        <w:rPr>
          <w:b/>
          <w:szCs w:val="28"/>
          <w:lang w:val="en-US"/>
        </w:rPr>
        <w:t>V</w:t>
      </w:r>
      <w:r w:rsidRPr="004758FD">
        <w:rPr>
          <w:b/>
          <w:szCs w:val="28"/>
        </w:rPr>
        <w:t>. ПРОГРАММА ФЕСТИВАЛЯ</w:t>
      </w:r>
    </w:p>
    <w:p w:rsidR="002E2879" w:rsidRDefault="002E2879" w:rsidP="002E2879">
      <w:pPr>
        <w:spacing w:after="30"/>
        <w:ind w:left="0" w:right="91" w:firstLine="0"/>
      </w:pPr>
      <w:r>
        <w:t>Программа фестиваля включает спортивную программу и может включать культурную программу.</w:t>
      </w:r>
    </w:p>
    <w:p w:rsidR="002E2879" w:rsidRDefault="002E2879" w:rsidP="002E2879">
      <w:pPr>
        <w:spacing w:after="30"/>
        <w:ind w:left="0" w:right="91" w:firstLine="0"/>
      </w:pPr>
      <w:r>
        <w:t>24 мая- комиссия по допуску участников.</w:t>
      </w:r>
    </w:p>
    <w:p w:rsidR="002E2879" w:rsidRDefault="002E2879" w:rsidP="002E2879">
      <w:pPr>
        <w:spacing w:after="30"/>
        <w:ind w:left="0" w:right="91" w:firstLine="0"/>
      </w:pPr>
      <w:r>
        <w:t xml:space="preserve">3 июня- торжественная церемония награждения и закрытия Фестиваля. </w:t>
      </w:r>
    </w:p>
    <w:p w:rsidR="001E6B80" w:rsidRPr="000A02C0" w:rsidRDefault="002E2879" w:rsidP="006D2CE4">
      <w:pPr>
        <w:spacing w:after="30"/>
        <w:ind w:left="0" w:right="91" w:firstLine="0"/>
      </w:pPr>
      <w:r>
        <w:t>Культурная программа Фестиваля определяется организаторами.</w:t>
      </w:r>
    </w:p>
    <w:p w:rsidR="00644DEF" w:rsidRDefault="00E7291C" w:rsidP="006D2CE4">
      <w:pPr>
        <w:spacing w:after="30"/>
        <w:ind w:left="0" w:right="91" w:firstLine="0"/>
      </w:pPr>
      <w:r>
        <w:t>Соревнования Фестиваля являются лично-командными.</w:t>
      </w:r>
    </w:p>
    <w:p w:rsidR="00644DEF" w:rsidRDefault="00E7291C">
      <w:pPr>
        <w:ind w:left="19" w:right="91"/>
      </w:pPr>
      <w:r>
        <w:t>Спортивная программа Фестивал</w:t>
      </w:r>
      <w:r w:rsidR="001E6B80">
        <w:t>я проводится на базе Муниципального центра тестирования ВФСК «ГТО» МР Благовещенский район РБ</w:t>
      </w:r>
      <w:r>
        <w:t xml:space="preserve"> и состоит из следующих испытаний (тестов) комплекса ГТО (многоборье ГТО):</w:t>
      </w:r>
    </w:p>
    <w:tbl>
      <w:tblPr>
        <w:tblStyle w:val="TableGrid"/>
        <w:tblW w:w="9850" w:type="dxa"/>
        <w:tblInd w:w="46" w:type="dxa"/>
        <w:tblCellMar>
          <w:top w:w="141" w:type="dxa"/>
          <w:left w:w="74" w:type="dxa"/>
          <w:bottom w:w="91" w:type="dxa"/>
          <w:right w:w="200" w:type="dxa"/>
        </w:tblCellMar>
        <w:tblLook w:val="04A0" w:firstRow="1" w:lastRow="0" w:firstColumn="1" w:lastColumn="0" w:noHBand="0" w:noVBand="1"/>
      </w:tblPr>
      <w:tblGrid>
        <w:gridCol w:w="868"/>
        <w:gridCol w:w="6063"/>
        <w:gridCol w:w="2919"/>
      </w:tblGrid>
      <w:tr w:rsidR="00644DEF">
        <w:trPr>
          <w:trHeight w:val="75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4DEF" w:rsidRDefault="00E7291C">
            <w:pPr>
              <w:spacing w:after="0" w:line="259" w:lineRule="auto"/>
              <w:ind w:left="153" w:right="0" w:firstLine="0"/>
              <w:jc w:val="left"/>
            </w:pPr>
            <w:r>
              <w:rPr>
                <w:sz w:val="26"/>
              </w:rPr>
              <w:t>п/п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44DEF" w:rsidRDefault="00E7291C">
            <w:pPr>
              <w:spacing w:after="0" w:line="259" w:lineRule="auto"/>
              <w:ind w:left="0" w:right="283" w:firstLine="0"/>
              <w:jc w:val="right"/>
            </w:pPr>
            <w:r>
              <w:rPr>
                <w:sz w:val="26"/>
              </w:rPr>
              <w:t>Испытания (тесты)</w:t>
            </w:r>
          </w:p>
        </w:tc>
        <w:tc>
          <w:tcPr>
            <w:tcW w:w="2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44DEF">
        <w:trPr>
          <w:trHeight w:val="466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44DEF" w:rsidRDefault="00E7291C">
            <w:pPr>
              <w:spacing w:after="0" w:line="259" w:lineRule="auto"/>
              <w:ind w:left="3687" w:right="0" w:firstLine="0"/>
              <w:jc w:val="left"/>
            </w:pPr>
            <w:r>
              <w:rPr>
                <w:sz w:val="26"/>
              </w:rPr>
              <w:t>Женщины</w:t>
            </w:r>
          </w:p>
        </w:tc>
        <w:tc>
          <w:tcPr>
            <w:tcW w:w="2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44DEF">
        <w:trPr>
          <w:trHeight w:val="581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Поднимание туловища из положения лежа на спине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56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749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7" w:right="0" w:firstLine="0"/>
              <w:jc w:val="left"/>
            </w:pPr>
            <w:r>
              <w:t>з.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4" w:right="0" w:firstLine="0"/>
            </w:pPr>
            <w:r>
              <w:rPr>
                <w:sz w:val="24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1290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0" w:right="38" w:firstLine="5"/>
              <w:jc w:val="left"/>
            </w:pPr>
            <w:r>
              <w:rPr>
                <w:sz w:val="24"/>
              </w:rPr>
              <w:t>Стрельба из положения сидя с опорой локтей о стол, дистанция 10 м из пневматической винтовки с диоптрическим прицелом (винтовка МР-555 электронная мишень)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607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Бег на 2 000 м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463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44DEF" w:rsidRDefault="00E7291C">
            <w:pPr>
              <w:spacing w:after="0" w:line="259" w:lineRule="auto"/>
              <w:ind w:left="2021" w:right="0" w:firstLine="0"/>
              <w:jc w:val="center"/>
            </w:pPr>
            <w:r>
              <w:rPr>
                <w:sz w:val="26"/>
              </w:rPr>
              <w:t>Мужчины</w:t>
            </w:r>
          </w:p>
        </w:tc>
        <w:tc>
          <w:tcPr>
            <w:tcW w:w="2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44DEF">
        <w:trPr>
          <w:trHeight w:val="685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201" w:righ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Поднимание туловища из положения лежа на спине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779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77" w:righ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Подтягивание из виса на высокой перекладине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816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7" w:right="0" w:firstLine="0"/>
              <w:jc w:val="left"/>
            </w:pPr>
            <w:r>
              <w:t>з.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1291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77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Default="00E7291C">
            <w:pPr>
              <w:spacing w:after="0" w:line="259" w:lineRule="auto"/>
              <w:ind w:left="5" w:right="43" w:firstLine="5"/>
            </w:pPr>
            <w:r>
              <w:rPr>
                <w:sz w:val="24"/>
              </w:rPr>
              <w:t>Стрельба из положения сидя с опорой локтей о стол, дистанция 10 м из пневматической винтовки с диоптрическим прицелом (винтовка МР-555 электронная мишень)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>Все возрастные группы</w:t>
            </w:r>
          </w:p>
        </w:tc>
      </w:tr>
      <w:tr w:rsidR="00644DEF">
        <w:trPr>
          <w:trHeight w:val="734"/>
        </w:trPr>
        <w:tc>
          <w:tcPr>
            <w:tcW w:w="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Бег на длинные дистанции 2 000 м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259" w:right="130" w:firstLine="0"/>
              <w:jc w:val="center"/>
            </w:pPr>
            <w:r>
              <w:rPr>
                <w:sz w:val="24"/>
              </w:rPr>
              <w:t>Возрастные группы от 40 до 59 лет</w:t>
            </w:r>
          </w:p>
        </w:tc>
      </w:tr>
      <w:tr w:rsidR="00644DEF">
        <w:trPr>
          <w:trHeight w:val="7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Default="00644DE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E7291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Бег на длинные дистанции 3 000 м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Default="002E2879">
            <w:pPr>
              <w:spacing w:after="0" w:line="259" w:lineRule="auto"/>
              <w:ind w:left="256" w:right="137" w:firstLine="0"/>
              <w:jc w:val="center"/>
            </w:pPr>
            <w:r>
              <w:rPr>
                <w:sz w:val="24"/>
              </w:rPr>
              <w:t>Возрастные группы от 20</w:t>
            </w:r>
            <w:r w:rsidR="00E7291C">
              <w:rPr>
                <w:sz w:val="24"/>
              </w:rPr>
              <w:t xml:space="preserve"> до 39 лет</w:t>
            </w:r>
          </w:p>
        </w:tc>
      </w:tr>
    </w:tbl>
    <w:p w:rsidR="00644DEF" w:rsidRDefault="00E7291C">
      <w:pPr>
        <w:ind w:left="19" w:right="91"/>
      </w:pPr>
      <w:r>
        <w:t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 к Государственным требованиям Всероссийского физкультурно-спортивного комплекса «Готов к труду и обороне» (ГТО), утвержденным МИНСПОРТОМ России.</w:t>
      </w:r>
    </w:p>
    <w:p w:rsidR="00644DEF" w:rsidRDefault="00644DEF">
      <w:pPr>
        <w:spacing w:after="307"/>
        <w:ind w:left="19" w:right="91"/>
      </w:pPr>
    </w:p>
    <w:p w:rsidR="00644DEF" w:rsidRPr="0018464C" w:rsidRDefault="00E7291C">
      <w:pPr>
        <w:pStyle w:val="1"/>
        <w:ind w:left="254" w:right="326"/>
        <w:rPr>
          <w:b/>
        </w:rPr>
      </w:pPr>
      <w:r w:rsidRPr="0018464C">
        <w:rPr>
          <w:b/>
        </w:rPr>
        <w:t>VI. УСЛОВИЯ ПОДВЕДЕНИЯ ИТОГОВ</w:t>
      </w:r>
    </w:p>
    <w:p w:rsidR="00644DEF" w:rsidRDefault="00E7291C">
      <w:pPr>
        <w:ind w:left="19" w:right="91"/>
      </w:pPr>
      <w:r>
        <w:t xml:space="preserve">Результаты выполнения испытаний каждым участником фиксируются </w:t>
      </w:r>
      <w:r w:rsidR="005016C3">
        <w:t xml:space="preserve">на бумажном носителе, которые потом вносятся в фестивальную систему ВФСК «ГТО». </w:t>
      </w:r>
      <w:r w:rsidR="00B9600D">
        <w:t xml:space="preserve"> </w:t>
      </w:r>
      <w:r>
        <w:t>Личный зачет по ито</w:t>
      </w:r>
      <w:r w:rsidR="0018464C">
        <w:t>гам соревнований в многоборье Г</w:t>
      </w:r>
      <w:r>
        <w:t>ТО подводится раздельно среди мужчин и женщин в каждой возрастной ступени. Победители определяются по наибольшей сумме набранных о</w:t>
      </w:r>
      <w:r w:rsidR="005016C3">
        <w:t>чков по результатам выполнения 5 (пяти</w:t>
      </w:r>
      <w:r>
        <w:t>) видов испытаний (многоборье ГТО) для всех гендерно-возрастных групп.</w:t>
      </w:r>
    </w:p>
    <w:p w:rsidR="00644DEF" w:rsidRDefault="00E7291C">
      <w:pPr>
        <w:ind w:left="19" w:right="91"/>
      </w:pPr>
      <w:r>
        <w:t xml:space="preserve">Личный зачет подводится также раздельно среди мужчин и женщин по каждому виду испытания раздельно в каждой возрастной ступени. Победители определяются по наибольшему количеству очков по результату выполнения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1584" name="Picture 1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" name="Picture 115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испытания.</w:t>
      </w:r>
    </w:p>
    <w:p w:rsidR="005016C3" w:rsidRDefault="00E7291C">
      <w:pPr>
        <w:ind w:left="19" w:right="91"/>
      </w:pPr>
      <w:r>
        <w:t xml:space="preserve">Общекомандный зачет подводится по наибольшей сумме очков, набранных каждым участником </w:t>
      </w:r>
      <w:r w:rsidR="005016C3">
        <w:t>команды по всем видам испытаний.</w:t>
      </w:r>
    </w:p>
    <w:p w:rsidR="00644DEF" w:rsidRDefault="00E7291C">
      <w:pPr>
        <w:ind w:left="19" w:right="91"/>
      </w:pPr>
      <w:r>
        <w:lastRenderedPageBreak/>
        <w:t>Соотношение полученных результатов и очков осуществляется по 100-очковой таблице оценки выполнения испытаний (тестов) комплекса ГТО согласно Методическим рекомендациям по организации физкультурных мероприятий и спортивных мероприятий Всероссийского физкультурно</w:t>
      </w:r>
      <w:r w:rsidR="00B9600D">
        <w:t>-</w:t>
      </w:r>
      <w:r>
        <w:t>спортивного комплекса «Готов к труду и обороне» (ГТО).</w:t>
      </w:r>
    </w:p>
    <w:p w:rsidR="00644DEF" w:rsidRPr="00B9600D" w:rsidRDefault="00E7291C">
      <w:pPr>
        <w:pStyle w:val="1"/>
        <w:spacing w:after="202"/>
        <w:ind w:left="254" w:right="307"/>
        <w:rPr>
          <w:b/>
        </w:rPr>
      </w:pPr>
      <w:r w:rsidRPr="00B9600D">
        <w:rPr>
          <w:b/>
        </w:rPr>
        <w:t>VII. НАГРАЖДЕНИЕ</w:t>
      </w:r>
    </w:p>
    <w:p w:rsidR="005016C3" w:rsidRDefault="005016C3" w:rsidP="005016C3">
      <w:pPr>
        <w:ind w:left="19" w:right="91"/>
      </w:pPr>
      <w:r>
        <w:t>Награждение проводится раздельно среди мужчин и женщин в каждой возрастной ступени комплекса ГТО.</w:t>
      </w:r>
    </w:p>
    <w:p w:rsidR="005016C3" w:rsidRPr="00C13D52" w:rsidRDefault="005016C3" w:rsidP="005016C3">
      <w:pPr>
        <w:ind w:left="19" w:right="91"/>
        <w:rPr>
          <w:color w:val="auto"/>
        </w:rPr>
      </w:pPr>
      <w:r w:rsidRPr="00C13D52">
        <w:rPr>
          <w:color w:val="auto"/>
        </w:rPr>
        <w:t>Участники, занявшие 1-3 место в личном зачете в многоборье ГТО в каждой гендерно-возрастной группе, награждаются грамотами и медалями.</w:t>
      </w:r>
    </w:p>
    <w:p w:rsidR="005016C3" w:rsidRPr="00C13D52" w:rsidRDefault="005016C3" w:rsidP="005016C3">
      <w:pPr>
        <w:ind w:left="19" w:right="91"/>
        <w:rPr>
          <w:color w:val="auto"/>
        </w:rPr>
      </w:pPr>
      <w:r w:rsidRPr="00C13D52">
        <w:rPr>
          <w:color w:val="auto"/>
        </w:rPr>
        <w:t>Команды, занявшие 1-3 места в общекомандном зачете Фестиваля, награждаются дипломами.</w:t>
      </w:r>
    </w:p>
    <w:p w:rsidR="005016C3" w:rsidRDefault="005016C3" w:rsidP="009960AF">
      <w:pPr>
        <w:pStyle w:val="1"/>
        <w:ind w:left="0" w:right="239" w:firstLine="709"/>
        <w:jc w:val="left"/>
      </w:pPr>
      <w:r w:rsidRPr="00C13D52">
        <w:rPr>
          <w:color w:val="auto"/>
        </w:rPr>
        <w:t>Команда, занявшая 1 место</w:t>
      </w:r>
      <w:r w:rsidR="009960AF">
        <w:rPr>
          <w:color w:val="auto"/>
        </w:rPr>
        <w:t xml:space="preserve"> в общем зачете по сумме очков, </w:t>
      </w:r>
      <w:r w:rsidRPr="00C13D52">
        <w:rPr>
          <w:color w:val="auto"/>
        </w:rPr>
        <w:t xml:space="preserve">награждается переходящим Кубком </w:t>
      </w:r>
      <w:r>
        <w:rPr>
          <w:color w:val="auto"/>
        </w:rPr>
        <w:t>Фестиваля «Майская перезагрузка</w:t>
      </w:r>
      <w:r w:rsidRPr="00C13D52">
        <w:rPr>
          <w:color w:val="auto"/>
        </w:rPr>
        <w:t>»</w:t>
      </w:r>
      <w:r w:rsidR="009960AF">
        <w:rPr>
          <w:color w:val="auto"/>
        </w:rPr>
        <w:t xml:space="preserve"> среди </w:t>
      </w:r>
      <w:r>
        <w:rPr>
          <w:color w:val="auto"/>
        </w:rPr>
        <w:t>муниципальных организаций</w:t>
      </w:r>
      <w:r>
        <w:t>.</w:t>
      </w:r>
    </w:p>
    <w:p w:rsidR="00644DEF" w:rsidRPr="007726D3" w:rsidRDefault="007726D3" w:rsidP="005016C3">
      <w:pPr>
        <w:pStyle w:val="1"/>
        <w:ind w:left="0" w:right="239"/>
        <w:rPr>
          <w:b/>
        </w:rPr>
      </w:pPr>
      <w:r w:rsidRPr="007726D3">
        <w:rPr>
          <w:b/>
          <w:lang w:val="en-US"/>
        </w:rPr>
        <w:t>VIII</w:t>
      </w:r>
      <w:r w:rsidR="00E7291C" w:rsidRPr="007726D3">
        <w:rPr>
          <w:b/>
        </w:rPr>
        <w:t>. ОБЕСПЕЧЕНИЕ БЕЗОПАСНОСТИ УЧАСТНИКОВ И ЗРИТЕЛЕЙ</w:t>
      </w:r>
    </w:p>
    <w:p w:rsidR="00644DEF" w:rsidRDefault="00E7291C">
      <w:pPr>
        <w:ind w:left="19" w:right="91"/>
      </w:pPr>
      <w:r>
        <w:t>Обеспечение безопасности участников и зрителей Фестиваля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требованиям правил по соответствующим видам спорта.</w:t>
      </w:r>
    </w:p>
    <w:p w:rsidR="00644DEF" w:rsidRDefault="00E7291C">
      <w:pPr>
        <w:spacing w:after="319"/>
        <w:ind w:left="19" w:right="91"/>
      </w:pPr>
      <w:r>
        <w:t xml:space="preserve">Фестиваль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t>Минспортом</w:t>
      </w:r>
      <w:proofErr w:type="spellEnd"/>
      <w:r>
        <w:t xml:space="preserve"> России и </w:t>
      </w:r>
      <w:proofErr w:type="spellStart"/>
      <w:r>
        <w:t>Роспотребнадзором</w:t>
      </w:r>
      <w:proofErr w:type="spellEnd"/>
      <w:r>
        <w:t xml:space="preserve"> (с дополнениями и изменениями).</w:t>
      </w:r>
    </w:p>
    <w:p w:rsidR="000A02C0" w:rsidRPr="00B675B8" w:rsidRDefault="000A02C0">
      <w:pPr>
        <w:spacing w:after="319"/>
        <w:ind w:left="19" w:right="91"/>
        <w:rPr>
          <w:sz w:val="24"/>
          <w:szCs w:val="24"/>
        </w:rPr>
      </w:pPr>
      <w:r w:rsidRPr="00B675B8">
        <w:rPr>
          <w:sz w:val="24"/>
          <w:szCs w:val="24"/>
        </w:rPr>
        <w:t>ОРГАНИЗАЦИОННЫЙ КОМИТЕТ СОРЕВНОВАНИЙ НЕСЕТ ОТВЕТСТВЕННОСТЬ ЗА ОБЕСПЕЧЕНИЕ БЕЗОПАСНОСТИ В МЕСТАХ ПРОВЕДЕНИЯ</w:t>
      </w:r>
      <w:r w:rsidR="009960AF">
        <w:rPr>
          <w:sz w:val="24"/>
          <w:szCs w:val="24"/>
        </w:rPr>
        <w:t xml:space="preserve"> </w:t>
      </w:r>
      <w:r w:rsidRPr="00B675B8">
        <w:rPr>
          <w:sz w:val="24"/>
          <w:szCs w:val="24"/>
        </w:rPr>
        <w:t>СОРЕВНОВАНИЙ И ОБЕСПЕЧЕНИЕ МЕДИЦИНСКОЙ ПОМОЩИ</w:t>
      </w:r>
    </w:p>
    <w:p w:rsidR="00644DEF" w:rsidRPr="007726D3" w:rsidRDefault="007726D3">
      <w:pPr>
        <w:pStyle w:val="1"/>
        <w:ind w:left="254" w:right="350"/>
        <w:rPr>
          <w:b/>
        </w:rPr>
      </w:pPr>
      <w:r w:rsidRPr="007726D3">
        <w:rPr>
          <w:b/>
          <w:lang w:val="en-US"/>
        </w:rPr>
        <w:t>I</w:t>
      </w:r>
      <w:r w:rsidR="00E7291C" w:rsidRPr="007726D3">
        <w:rPr>
          <w:b/>
        </w:rPr>
        <w:t>Х. СТРАХОВАНИЕ УЧАСТНИКОВ</w:t>
      </w:r>
    </w:p>
    <w:p w:rsidR="00644DEF" w:rsidRDefault="00E7291C">
      <w:pPr>
        <w:spacing w:after="311"/>
        <w:ind w:left="19" w:right="91"/>
      </w:pPr>
      <w:r>
        <w:t>Участие в Фестивале осуществляется только при наличии договора страхования жизни и здоровья от несчастных случаев на время проведения Фестиваля, который представляется в комиссию по допуску участников на каждого участ</w:t>
      </w:r>
      <w:r w:rsidR="007726D3">
        <w:t>ника Фестиваля в день проведения</w:t>
      </w:r>
      <w:r>
        <w:t xml:space="preserve"> соревнования.</w:t>
      </w:r>
    </w:p>
    <w:p w:rsidR="00644DEF" w:rsidRPr="007726D3" w:rsidRDefault="007726D3">
      <w:pPr>
        <w:pStyle w:val="1"/>
        <w:spacing w:after="210"/>
        <w:ind w:left="254" w:right="364"/>
        <w:rPr>
          <w:b/>
        </w:rPr>
      </w:pPr>
      <w:r w:rsidRPr="007726D3">
        <w:rPr>
          <w:b/>
          <w:lang w:val="en-US"/>
        </w:rPr>
        <w:lastRenderedPageBreak/>
        <w:t>X</w:t>
      </w:r>
      <w:r w:rsidR="00E7291C" w:rsidRPr="007726D3">
        <w:rPr>
          <w:b/>
        </w:rPr>
        <w:t>. ПОДАЧА ЗАЯВОК НА УЧАСТИЕ</w:t>
      </w:r>
    </w:p>
    <w:p w:rsidR="00644DEF" w:rsidRDefault="00E7291C">
      <w:pPr>
        <w:ind w:left="19" w:right="91"/>
      </w:pPr>
      <w:r>
        <w:t>Все участники Фестиваля должны быть зарегистрированы на Всероссийском интернет-портале ВФСК ГТО (по адресу в информационно-телекоммуникационной сети «Интернет» www.gto.ru), иметь уникальный идентифи</w:t>
      </w:r>
      <w:r w:rsidR="009960AF">
        <w:t>кационный номер участника (УИН).</w:t>
      </w:r>
    </w:p>
    <w:p w:rsidR="007726D3" w:rsidRPr="007726D3" w:rsidRDefault="007726D3" w:rsidP="007118E1">
      <w:pPr>
        <w:shd w:val="clear" w:color="auto" w:fill="FFFFFF"/>
        <w:spacing w:after="0" w:line="240" w:lineRule="auto"/>
        <w:ind w:left="0" w:right="21" w:firstLine="0"/>
        <w:rPr>
          <w:b/>
          <w:bCs/>
          <w:szCs w:val="28"/>
        </w:rPr>
      </w:pPr>
      <w:r w:rsidRPr="007726D3">
        <w:rPr>
          <w:bCs/>
          <w:sz w:val="24"/>
          <w:szCs w:val="24"/>
        </w:rPr>
        <w:t xml:space="preserve"> </w:t>
      </w:r>
      <w:r w:rsidRPr="007726D3">
        <w:rPr>
          <w:bCs/>
          <w:szCs w:val="28"/>
        </w:rPr>
        <w:t xml:space="preserve">Для участия в Фестивале необходимо направить предварительную заявку в электронном виде по установленной форме (Приложение № 1) на адрес электронной почты: </w:t>
      </w:r>
      <w:proofErr w:type="spellStart"/>
      <w:r w:rsidRPr="007726D3">
        <w:rPr>
          <w:b/>
          <w:bCs/>
          <w:szCs w:val="28"/>
          <w:lang w:val="en-US"/>
        </w:rPr>
        <w:t>blag</w:t>
      </w:r>
      <w:proofErr w:type="spellEnd"/>
      <w:r w:rsidRPr="007726D3">
        <w:rPr>
          <w:b/>
          <w:bCs/>
          <w:szCs w:val="28"/>
        </w:rPr>
        <w:t>.</w:t>
      </w:r>
      <w:proofErr w:type="spellStart"/>
      <w:r w:rsidRPr="007726D3">
        <w:rPr>
          <w:b/>
          <w:bCs/>
          <w:szCs w:val="28"/>
          <w:lang w:val="en-US"/>
        </w:rPr>
        <w:t>sp</w:t>
      </w:r>
      <w:proofErr w:type="spellEnd"/>
      <w:r w:rsidRPr="007726D3">
        <w:rPr>
          <w:b/>
          <w:bCs/>
          <w:szCs w:val="28"/>
        </w:rPr>
        <w:t>.</w:t>
      </w:r>
      <w:r w:rsidRPr="007726D3">
        <w:rPr>
          <w:b/>
          <w:bCs/>
          <w:szCs w:val="28"/>
          <w:lang w:val="en-US"/>
        </w:rPr>
        <w:t>school</w:t>
      </w:r>
      <w:r w:rsidRPr="007726D3">
        <w:rPr>
          <w:b/>
          <w:bCs/>
          <w:szCs w:val="28"/>
        </w:rPr>
        <w:t>@</w:t>
      </w:r>
      <w:r w:rsidRPr="007726D3">
        <w:rPr>
          <w:b/>
          <w:bCs/>
          <w:szCs w:val="28"/>
          <w:lang w:val="en-US"/>
        </w:rPr>
        <w:t>mail</w:t>
      </w:r>
      <w:r w:rsidRPr="007726D3">
        <w:rPr>
          <w:b/>
          <w:bCs/>
          <w:szCs w:val="28"/>
        </w:rPr>
        <w:t>.</w:t>
      </w:r>
      <w:proofErr w:type="spellStart"/>
      <w:r w:rsidRPr="007726D3">
        <w:rPr>
          <w:b/>
          <w:bCs/>
          <w:szCs w:val="28"/>
          <w:lang w:val="en-US"/>
        </w:rPr>
        <w:t>ru</w:t>
      </w:r>
      <w:proofErr w:type="spellEnd"/>
    </w:p>
    <w:p w:rsidR="00644DEF" w:rsidRDefault="00644DEF">
      <w:pPr>
        <w:ind w:left="19" w:right="91"/>
      </w:pPr>
    </w:p>
    <w:p w:rsidR="00644DEF" w:rsidRDefault="00E7291C">
      <w:pPr>
        <w:ind w:left="725" w:right="91" w:firstLine="0"/>
      </w:pPr>
      <w:r>
        <w:t>Срок предост</w:t>
      </w:r>
      <w:r w:rsidR="007726D3">
        <w:t xml:space="preserve">авления заявок установлен </w:t>
      </w:r>
      <w:r w:rsidR="007726D3" w:rsidRPr="00D15AAD">
        <w:rPr>
          <w:b/>
        </w:rPr>
        <w:t xml:space="preserve">до </w:t>
      </w:r>
      <w:r w:rsidR="00CA2343" w:rsidRPr="00D15AAD">
        <w:rPr>
          <w:b/>
        </w:rPr>
        <w:t>23 мая</w:t>
      </w:r>
      <w:r w:rsidR="009960AF" w:rsidRPr="00D15AAD">
        <w:rPr>
          <w:b/>
        </w:rPr>
        <w:t xml:space="preserve"> </w:t>
      </w:r>
      <w:r w:rsidRPr="00D15AAD">
        <w:rPr>
          <w:b/>
        </w:rPr>
        <w:t>2023 года</w:t>
      </w:r>
      <w:r w:rsidR="00D15AAD">
        <w:rPr>
          <w:b/>
        </w:rPr>
        <w:t xml:space="preserve"> (включительно</w:t>
      </w:r>
      <w:bookmarkStart w:id="0" w:name="_GoBack"/>
      <w:bookmarkEnd w:id="0"/>
      <w:r w:rsidR="00D15AAD">
        <w:rPr>
          <w:b/>
        </w:rPr>
        <w:t>)</w:t>
      </w:r>
      <w:r w:rsidRPr="00D15AAD">
        <w:rPr>
          <w:b/>
        </w:rPr>
        <w:t>.</w:t>
      </w:r>
    </w:p>
    <w:p w:rsidR="007726D3" w:rsidRDefault="00E7291C">
      <w:pPr>
        <w:ind w:left="19" w:right="91"/>
      </w:pPr>
      <w:r>
        <w:t>К участию в Фестивале допускаются команды, направившие заявки, соответствующие требованиям По</w:t>
      </w:r>
      <w:r w:rsidR="007726D3">
        <w:t xml:space="preserve">ложения, в установленные сроки. </w:t>
      </w:r>
    </w:p>
    <w:p w:rsidR="00644DEF" w:rsidRDefault="00E7291C">
      <w:pPr>
        <w:ind w:left="19" w:right="91"/>
      </w:pPr>
      <w:r>
        <w:rPr>
          <w:noProof/>
        </w:rPr>
        <w:drawing>
          <wp:inline distT="0" distB="0" distL="0" distR="0">
            <wp:extent cx="6096" cy="9145"/>
            <wp:effectExtent l="0" t="0" r="0" b="0"/>
            <wp:docPr id="40546" name="Picture 4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6" name="Picture 405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Заявка должна быть заверена руководством командирующей стороны: руководителем предпр</w:t>
      </w:r>
      <w:r w:rsidR="007118E1">
        <w:t>иятия (организации, учреждения)</w:t>
      </w:r>
      <w:r>
        <w:t>.</w:t>
      </w:r>
    </w:p>
    <w:p w:rsidR="00644DEF" w:rsidRDefault="00E7291C">
      <w:pPr>
        <w:ind w:left="19" w:right="91"/>
      </w:pPr>
      <w:r>
        <w:t>Вместе с заявкой в Дирекцию также направляется фото участников команды в электронном виде (3х4, на белом фоне, с указанием в наименовании файла ФИО, УИН, наименование организации).</w:t>
      </w:r>
    </w:p>
    <w:p w:rsidR="00644DEF" w:rsidRDefault="007118E1">
      <w:pPr>
        <w:ind w:left="120" w:right="0"/>
      </w:pPr>
      <w:r>
        <w:t>В день проведения фестиваля</w:t>
      </w:r>
      <w:r w:rsidR="00E7291C">
        <w:t xml:space="preserve"> руководитель (представитель) команды представляет в комиссию по допуску:</w:t>
      </w:r>
    </w:p>
    <w:p w:rsidR="00644DEF" w:rsidRDefault="00E7291C">
      <w:pPr>
        <w:spacing w:after="0" w:line="294" w:lineRule="auto"/>
        <w:ind w:left="110" w:right="14"/>
        <w:jc w:val="left"/>
      </w:pPr>
      <w:r>
        <w:rPr>
          <w:noProof/>
        </w:rPr>
        <w:drawing>
          <wp:inline distT="0" distB="0" distL="0" distR="0">
            <wp:extent cx="91446" cy="12193"/>
            <wp:effectExtent l="0" t="0" r="0" b="0"/>
            <wp:docPr id="18998" name="Picture 18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" name="Picture 189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оригинал заявки, заверенный руководителем либо иным уполномоченным лицом командирующей стороны; </w:t>
      </w:r>
      <w:r>
        <w:rPr>
          <w:noProof/>
        </w:rPr>
        <w:drawing>
          <wp:inline distT="0" distB="0" distL="0" distR="0">
            <wp:extent cx="94494" cy="15242"/>
            <wp:effectExtent l="0" t="0" r="0" b="0"/>
            <wp:docPr id="18999" name="Picture 1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" name="Picture 189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паспорт или документ, удостоверяющий личность каждого участника; </w:t>
      </w:r>
      <w:r>
        <w:rPr>
          <w:noProof/>
        </w:rPr>
        <w:drawing>
          <wp:inline distT="0" distB="0" distL="0" distR="0">
            <wp:extent cx="94494" cy="12193"/>
            <wp:effectExtent l="0" t="0" r="0" b="0"/>
            <wp:docPr id="19000" name="Picture 19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" name="Picture 190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справку кадровой службы, подтверждающую, что участник является государственным или муниципальным служащим; </w:t>
      </w:r>
      <w:r>
        <w:rPr>
          <w:noProof/>
        </w:rPr>
        <w:drawing>
          <wp:inline distT="0" distB="0" distL="0" distR="0">
            <wp:extent cx="91446" cy="12193"/>
            <wp:effectExtent l="0" t="0" r="0" b="0"/>
            <wp:docPr id="19001" name="Picture 1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" name="Picture 190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копию трудовой книжки участника (с указанием периода работы</w:t>
      </w:r>
    </w:p>
    <w:p w:rsidR="00644DEF" w:rsidRDefault="00E7291C">
      <w:pPr>
        <w:ind w:left="96" w:right="14" w:firstLine="14"/>
      </w:pPr>
      <w:r>
        <w:t xml:space="preserve">(профессиональной служебной деятельности), заверенную печатью отдела кадров (кадровой службой); </w:t>
      </w:r>
      <w:r>
        <w:rPr>
          <w:noProof/>
        </w:rPr>
        <w:drawing>
          <wp:inline distT="0" distB="0" distL="0" distR="0">
            <wp:extent cx="91446" cy="12193"/>
            <wp:effectExtent l="0" t="0" r="0" b="0"/>
            <wp:docPr id="19002" name="Picture 19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" name="Picture 190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медицинское заключение о допуске к выполнению нормативов испытаний (тестов) комплекса ГТО на каждого участника, выданное лечебным учреждением на основании приказа Минздрава России от 23.10.2020 № 1144н (при отсутствии медицинского допуска в общекомандной заявке); </w:t>
      </w:r>
      <w:r>
        <w:rPr>
          <w:noProof/>
        </w:rPr>
        <w:drawing>
          <wp:inline distT="0" distB="0" distL="0" distR="0">
            <wp:extent cx="94494" cy="12193"/>
            <wp:effectExtent l="0" t="0" r="0" b="0"/>
            <wp:docPr id="19003" name="Picture 19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" name="Picture 190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полис (оригинал или электронная версия) страхования жизни и здоровья участника от несчастных случаев на период проведения Фестиваля;</w:t>
      </w:r>
    </w:p>
    <w:p w:rsidR="00644DEF" w:rsidRDefault="00E7291C">
      <w:pPr>
        <w:ind w:left="806" w:right="91" w:firstLine="0"/>
      </w:pPr>
      <w:r>
        <w:t>— копию полиса обязательного медицинского страхования участника.</w:t>
      </w:r>
    </w:p>
    <w:p w:rsidR="00644DEF" w:rsidRDefault="00E7291C">
      <w:pPr>
        <w:ind w:left="86" w:right="14"/>
      </w:pPr>
      <w:r>
        <w:t xml:space="preserve">Комиссия по допуску проверяет представленные документы и принимает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9004" name="Picture 19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4" name="Picture 1900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решение по допуску участников команд. Результаты работы комиссии по допуску оформляются протоколом и объявляются на совещании руководителей команд до начала соревнований.</w:t>
      </w:r>
    </w:p>
    <w:p w:rsidR="00644DEF" w:rsidRDefault="00644DEF">
      <w:pPr>
        <w:sectPr w:rsidR="00644DEF">
          <w:headerReference w:type="even" r:id="rId21"/>
          <w:headerReference w:type="default" r:id="rId22"/>
          <w:headerReference w:type="first" r:id="rId23"/>
          <w:pgSz w:w="11900" w:h="16840"/>
          <w:pgMar w:top="978" w:right="384" w:bottom="525" w:left="1147" w:header="701" w:footer="720" w:gutter="0"/>
          <w:cols w:space="720"/>
        </w:sectPr>
      </w:pPr>
    </w:p>
    <w:p w:rsidR="007118E1" w:rsidRDefault="00E7291C" w:rsidP="007118E1">
      <w:pPr>
        <w:spacing w:after="321" w:line="259" w:lineRule="auto"/>
        <w:ind w:left="5387" w:right="96" w:firstLine="0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7118E1">
        <w:rPr>
          <w:sz w:val="24"/>
        </w:rPr>
        <w:t>№1</w:t>
      </w:r>
    </w:p>
    <w:p w:rsidR="009960AF" w:rsidRDefault="009960AF" w:rsidP="009960AF">
      <w:pPr>
        <w:spacing w:after="0" w:line="259" w:lineRule="auto"/>
        <w:ind w:left="5387" w:right="96" w:firstLine="0"/>
        <w:rPr>
          <w:sz w:val="24"/>
        </w:rPr>
      </w:pPr>
      <w:r>
        <w:rPr>
          <w:sz w:val="24"/>
        </w:rPr>
        <w:t xml:space="preserve">к Положению о районном фестивале Всероссийского физкультурно-спортивного комплекса «Готов к труду и </w:t>
      </w:r>
      <w:r>
        <w:rPr>
          <w:noProof/>
        </w:rPr>
        <w:drawing>
          <wp:inline distT="0" distB="0" distL="0" distR="0" wp14:anchorId="54643E55" wp14:editId="24B82A2B">
            <wp:extent cx="3049" cy="3048"/>
            <wp:effectExtent l="0" t="0" r="0" b="0"/>
            <wp:docPr id="21689" name="Picture 2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9" name="Picture 216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обороне» (ГТО) </w:t>
      </w:r>
      <w:r w:rsidR="00FF328A">
        <w:rPr>
          <w:sz w:val="24"/>
        </w:rPr>
        <w:t>«Майская грация</w:t>
      </w:r>
      <w:r>
        <w:rPr>
          <w:sz w:val="24"/>
        </w:rPr>
        <w:t xml:space="preserve">» </w:t>
      </w:r>
    </w:p>
    <w:p w:rsidR="009960AF" w:rsidRDefault="009960AF" w:rsidP="009960AF">
      <w:pPr>
        <w:spacing w:after="0" w:line="259" w:lineRule="auto"/>
        <w:ind w:left="5387" w:right="96" w:firstLine="0"/>
      </w:pPr>
      <w:r>
        <w:rPr>
          <w:sz w:val="24"/>
        </w:rPr>
        <w:t xml:space="preserve">среди </w:t>
      </w:r>
      <w:r w:rsidR="00FF328A">
        <w:rPr>
          <w:sz w:val="24"/>
        </w:rPr>
        <w:t>муниципальных учреждений</w:t>
      </w:r>
      <w:r>
        <w:rPr>
          <w:sz w:val="24"/>
        </w:rPr>
        <w:t xml:space="preserve"> МР Благовещенский район РБ</w:t>
      </w:r>
    </w:p>
    <w:p w:rsidR="00644DEF" w:rsidRDefault="00644DEF" w:rsidP="007118E1">
      <w:pPr>
        <w:spacing w:after="4" w:line="257" w:lineRule="auto"/>
        <w:ind w:left="5736" w:right="-15" w:firstLine="386"/>
      </w:pPr>
    </w:p>
    <w:p w:rsidR="00FF328A" w:rsidRDefault="00E7291C">
      <w:pPr>
        <w:spacing w:after="0" w:line="263" w:lineRule="auto"/>
        <w:ind w:left="19" w:right="216" w:firstLine="3552"/>
        <w:rPr>
          <w:sz w:val="30"/>
        </w:rPr>
      </w:pPr>
      <w:r>
        <w:rPr>
          <w:sz w:val="30"/>
        </w:rPr>
        <w:t xml:space="preserve">ЗАЯВКА НА УЧАСТИЕ </w:t>
      </w:r>
    </w:p>
    <w:p w:rsidR="00FF328A" w:rsidRDefault="00FF328A" w:rsidP="009B25C7">
      <w:pPr>
        <w:spacing w:after="0" w:line="263" w:lineRule="auto"/>
        <w:ind w:left="19" w:right="216" w:hanging="19"/>
        <w:jc w:val="center"/>
        <w:rPr>
          <w:sz w:val="24"/>
          <w:szCs w:val="24"/>
        </w:rPr>
      </w:pPr>
      <w:r w:rsidRPr="00DE3E5D">
        <w:rPr>
          <w:sz w:val="24"/>
          <w:szCs w:val="24"/>
        </w:rPr>
        <w:t>в районном фестивале Всероссийского физкультурно-спортивного комплекса «Готов к труду и обороне» (ГТО)</w:t>
      </w:r>
    </w:p>
    <w:p w:rsidR="00FF328A" w:rsidRPr="00DE3E5D" w:rsidRDefault="00FF328A" w:rsidP="009B25C7">
      <w:pPr>
        <w:spacing w:after="0" w:line="263" w:lineRule="auto"/>
        <w:ind w:left="19" w:right="216" w:hanging="19"/>
        <w:jc w:val="center"/>
        <w:rPr>
          <w:sz w:val="24"/>
          <w:szCs w:val="24"/>
        </w:rPr>
      </w:pPr>
      <w:r>
        <w:rPr>
          <w:sz w:val="24"/>
        </w:rPr>
        <w:t xml:space="preserve">«Майская грация» </w:t>
      </w:r>
      <w:r w:rsidRPr="00DE3E5D">
        <w:rPr>
          <w:sz w:val="24"/>
          <w:szCs w:val="24"/>
        </w:rPr>
        <w:t xml:space="preserve">среди </w:t>
      </w:r>
      <w:r>
        <w:rPr>
          <w:sz w:val="24"/>
        </w:rPr>
        <w:t xml:space="preserve">муниципальных учреждений </w:t>
      </w:r>
      <w:r>
        <w:rPr>
          <w:sz w:val="24"/>
          <w:szCs w:val="24"/>
        </w:rPr>
        <w:t>МР Благовещенский район РБ</w:t>
      </w:r>
    </w:p>
    <w:p w:rsidR="00FF328A" w:rsidRDefault="00FF328A" w:rsidP="009B25C7">
      <w:pPr>
        <w:spacing w:after="12" w:line="259" w:lineRule="auto"/>
        <w:ind w:left="341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864CE6" wp14:editId="7B40E779">
                <wp:extent cx="6172615" cy="6097"/>
                <wp:effectExtent l="0" t="0" r="0" b="0"/>
                <wp:docPr id="40553" name="Group 40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615" cy="6097"/>
                          <a:chOff x="0" y="0"/>
                          <a:chExt cx="6172615" cy="6097"/>
                        </a:xfrm>
                      </wpg:grpSpPr>
                      <wps:wsp>
                        <wps:cNvPr id="40552" name="Shape 40552"/>
                        <wps:cNvSpPr/>
                        <wps:spPr>
                          <a:xfrm>
                            <a:off x="0" y="0"/>
                            <a:ext cx="617261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615" h="6097">
                                <a:moveTo>
                                  <a:pt x="0" y="3048"/>
                                </a:moveTo>
                                <a:lnTo>
                                  <a:pt x="617261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47C7D" id="Group 40553" o:spid="_x0000_s1026" style="width:486.05pt;height:.5pt;mso-position-horizontal-relative:char;mso-position-vertical-relative:line" coordsize="617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">
                <v:shape id="Shape 40552" o:spid="_x0000_s1027" style="position:absolute;width:61726;height:60;visibility:visible;mso-wrap-style:square;v-text-anchor:top" coordsize="617261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" path="m,3048r6172615,e" filled="f" strokeweight=".16936mm">
                  <v:stroke miterlimit="1" joinstyle="miter"/>
                  <v:path arrowok="t" textboxrect="0,0,6172615,6097"/>
                </v:shape>
                <w10:anchorlock/>
              </v:group>
            </w:pict>
          </mc:Fallback>
        </mc:AlternateContent>
      </w:r>
    </w:p>
    <w:p w:rsidR="00FF328A" w:rsidRDefault="00FF328A" w:rsidP="00FF328A">
      <w:pPr>
        <w:spacing w:after="50" w:line="257" w:lineRule="auto"/>
        <w:ind w:left="140" w:right="96" w:hanging="10"/>
        <w:jc w:val="center"/>
      </w:pPr>
      <w:r>
        <w:rPr>
          <w:sz w:val="20"/>
        </w:rPr>
        <w:t>(наименование предприятия (учреждения, организации))</w:t>
      </w:r>
    </w:p>
    <w:tbl>
      <w:tblPr>
        <w:tblStyle w:val="TableGrid"/>
        <w:tblW w:w="14476" w:type="dxa"/>
        <w:tblInd w:w="-559" w:type="dxa"/>
        <w:tblCellMar>
          <w:top w:w="13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3319"/>
        <w:gridCol w:w="2337"/>
        <w:gridCol w:w="1961"/>
        <w:gridCol w:w="2545"/>
        <w:gridCol w:w="3346"/>
      </w:tblGrid>
      <w:tr w:rsidR="00644DEF" w:rsidRPr="00FF328A" w:rsidTr="00FF328A">
        <w:trPr>
          <w:trHeight w:val="1047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>
            <w:pPr>
              <w:spacing w:after="0" w:line="259" w:lineRule="auto"/>
              <w:ind w:left="39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ФИО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>
            <w:pPr>
              <w:spacing w:after="0" w:line="259" w:lineRule="auto"/>
              <w:ind w:left="32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Число,</w:t>
            </w:r>
          </w:p>
          <w:p w:rsidR="00644DEF" w:rsidRPr="00FF328A" w:rsidRDefault="00E729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месяц, год рождения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>
            <w:pPr>
              <w:spacing w:after="0" w:line="259" w:lineRule="auto"/>
              <w:ind w:left="38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УИН</w:t>
            </w:r>
          </w:p>
          <w:p w:rsidR="00644DEF" w:rsidRPr="00FF328A" w:rsidRDefault="00E7291C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участника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>
            <w:pPr>
              <w:spacing w:after="0" w:line="259" w:lineRule="auto"/>
              <w:ind w:left="31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Ступень</w:t>
            </w:r>
          </w:p>
          <w:p w:rsidR="00644DEF" w:rsidRPr="00FF328A" w:rsidRDefault="00E7291C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 xml:space="preserve">комплекса </w:t>
            </w:r>
            <w:proofErr w:type="spellStart"/>
            <w:r w:rsidRPr="00FF328A">
              <w:rPr>
                <w:sz w:val="24"/>
                <w:szCs w:val="24"/>
              </w:rPr>
              <w:t>гто</w:t>
            </w:r>
            <w:proofErr w:type="spellEnd"/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FF328A">
              <w:rPr>
                <w:sz w:val="24"/>
                <w:szCs w:val="24"/>
              </w:rPr>
              <w:t>Допуск врача, дата, подпись, печать</w:t>
            </w:r>
          </w:p>
        </w:tc>
      </w:tr>
      <w:tr w:rsidR="00644DEF" w:rsidRPr="00FF328A" w:rsidTr="00FF328A">
        <w:trPr>
          <w:trHeight w:val="369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31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1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2.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56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1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З.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65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21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4.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68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5.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6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31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6.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6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35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7.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E7291C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8.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9.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lastRenderedPageBreak/>
              <w:t>10.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11.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12.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13.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14.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15.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FF328A" w:rsidRPr="00FF328A" w:rsidTr="00FF328A">
        <w:trPr>
          <w:trHeight w:val="47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328A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16.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28A" w:rsidRPr="00FF328A" w:rsidRDefault="00FF328A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44DEF" w:rsidRPr="00FF328A" w:rsidTr="007118E1">
        <w:trPr>
          <w:trHeight w:val="678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4DEF" w:rsidRPr="00FF328A" w:rsidRDefault="00FF328A" w:rsidP="00FF328A">
            <w:pPr>
              <w:spacing w:after="0" w:line="240" w:lineRule="auto"/>
              <w:ind w:left="26" w:right="0" w:firstLine="0"/>
              <w:jc w:val="center"/>
              <w:rPr>
                <w:sz w:val="22"/>
              </w:rPr>
            </w:pPr>
            <w:r w:rsidRPr="00FF328A">
              <w:rPr>
                <w:sz w:val="22"/>
              </w:rPr>
              <w:t>17</w:t>
            </w:r>
            <w:r w:rsidR="00E7291C" w:rsidRPr="00FF328A">
              <w:rPr>
                <w:sz w:val="22"/>
              </w:rPr>
              <w:t>.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E7291C" w:rsidP="00FF328A">
            <w:pPr>
              <w:spacing w:after="0" w:line="240" w:lineRule="auto"/>
              <w:ind w:left="5" w:right="0" w:firstLine="0"/>
              <w:jc w:val="left"/>
              <w:rPr>
                <w:sz w:val="22"/>
              </w:rPr>
            </w:pPr>
            <w:r w:rsidRPr="00FF328A">
              <w:rPr>
                <w:sz w:val="22"/>
              </w:rPr>
              <w:t>Ф.И.О.</w:t>
            </w:r>
          </w:p>
          <w:p w:rsidR="00644DEF" w:rsidRPr="00FF328A" w:rsidRDefault="00E7291C" w:rsidP="00FF328A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FF328A">
              <w:rPr>
                <w:sz w:val="22"/>
              </w:rPr>
              <w:t>представителя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DEF" w:rsidRPr="00FF328A" w:rsidRDefault="00644DEF" w:rsidP="00FF328A">
            <w:pPr>
              <w:spacing w:after="16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8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44DEF" w:rsidRPr="00FF328A" w:rsidRDefault="00E7291C" w:rsidP="00FF328A">
            <w:pPr>
              <w:spacing w:after="0" w:line="240" w:lineRule="auto"/>
              <w:ind w:left="478" w:right="0" w:firstLine="0"/>
              <w:jc w:val="left"/>
              <w:rPr>
                <w:sz w:val="22"/>
              </w:rPr>
            </w:pPr>
            <w:r w:rsidRPr="00FF328A">
              <w:rPr>
                <w:sz w:val="22"/>
              </w:rPr>
              <w:t>телефон, электронная почта</w:t>
            </w:r>
          </w:p>
        </w:tc>
      </w:tr>
    </w:tbl>
    <w:p w:rsidR="00FF328A" w:rsidRPr="00D96B09" w:rsidRDefault="00FF328A" w:rsidP="00FF328A">
      <w:pPr>
        <w:spacing w:after="0" w:line="240" w:lineRule="auto"/>
        <w:ind w:left="0" w:right="-1" w:firstLine="0"/>
        <w:rPr>
          <w:sz w:val="24"/>
          <w:szCs w:val="24"/>
          <w:u w:val="single"/>
        </w:rPr>
      </w:pPr>
      <w:r w:rsidRPr="00C9323F">
        <w:rPr>
          <w:b/>
          <w:sz w:val="24"/>
          <w:szCs w:val="24"/>
          <w:u w:val="single"/>
        </w:rPr>
        <w:t>Предварительную заявку необходимо составлять с учётом запасных участников без визы врача</w:t>
      </w:r>
      <w:r w:rsidRPr="00D96B09">
        <w:rPr>
          <w:sz w:val="24"/>
          <w:szCs w:val="24"/>
          <w:u w:val="single"/>
        </w:rPr>
        <w:t>.</w:t>
      </w:r>
    </w:p>
    <w:p w:rsidR="00FF328A" w:rsidRPr="00D96B09" w:rsidRDefault="00FF328A" w:rsidP="00FF328A">
      <w:pPr>
        <w:spacing w:after="0" w:line="240" w:lineRule="auto"/>
        <w:ind w:right="-1" w:firstLine="283"/>
        <w:rPr>
          <w:sz w:val="16"/>
          <w:szCs w:val="16"/>
          <w:u w:val="single"/>
        </w:rPr>
      </w:pPr>
    </w:p>
    <w:p w:rsidR="00FF328A" w:rsidRPr="00D96B09" w:rsidRDefault="00FF328A" w:rsidP="00FF328A">
      <w:pPr>
        <w:spacing w:after="0" w:line="240" w:lineRule="auto"/>
        <w:ind w:left="0" w:right="-1" w:firstLine="0"/>
        <w:rPr>
          <w:sz w:val="24"/>
          <w:szCs w:val="24"/>
        </w:rPr>
      </w:pPr>
      <w:r w:rsidRPr="00D96B09">
        <w:rPr>
          <w:sz w:val="24"/>
          <w:szCs w:val="24"/>
        </w:rPr>
        <w:t>Допущено к Фестивалю комплекса ГТО _______________________человек.</w:t>
      </w:r>
    </w:p>
    <w:p w:rsidR="00FF328A" w:rsidRPr="00D96B09" w:rsidRDefault="00FF328A" w:rsidP="00FF328A">
      <w:pPr>
        <w:spacing w:after="0" w:line="240" w:lineRule="auto"/>
        <w:ind w:left="4248" w:right="-1" w:firstLine="708"/>
        <w:rPr>
          <w:i/>
          <w:sz w:val="24"/>
          <w:szCs w:val="24"/>
        </w:rPr>
      </w:pPr>
      <w:r w:rsidRPr="00D96B09">
        <w:rPr>
          <w:i/>
          <w:sz w:val="24"/>
          <w:szCs w:val="24"/>
        </w:rPr>
        <w:t>(прописью)</w:t>
      </w:r>
    </w:p>
    <w:p w:rsidR="00FF328A" w:rsidRDefault="00FF328A" w:rsidP="00FF328A">
      <w:pPr>
        <w:spacing w:after="0" w:line="240" w:lineRule="auto"/>
        <w:ind w:left="0" w:right="-1" w:firstLine="0"/>
        <w:rPr>
          <w:sz w:val="24"/>
          <w:szCs w:val="24"/>
        </w:rPr>
      </w:pPr>
    </w:p>
    <w:p w:rsidR="00FF328A" w:rsidRPr="00D96B09" w:rsidRDefault="00FF328A" w:rsidP="00FF328A">
      <w:pPr>
        <w:spacing w:after="0" w:line="240" w:lineRule="auto"/>
        <w:ind w:left="0" w:right="-1" w:firstLine="0"/>
        <w:rPr>
          <w:sz w:val="24"/>
          <w:szCs w:val="24"/>
        </w:rPr>
      </w:pPr>
      <w:r w:rsidRPr="00D96B09">
        <w:rPr>
          <w:sz w:val="24"/>
          <w:szCs w:val="24"/>
        </w:rPr>
        <w:t>Врач ______________________________ / _________________</w:t>
      </w:r>
    </w:p>
    <w:p w:rsidR="00FF328A" w:rsidRPr="00D96B09" w:rsidRDefault="00FF328A" w:rsidP="00FF328A">
      <w:pPr>
        <w:spacing w:after="0" w:line="240" w:lineRule="auto"/>
        <w:ind w:left="0" w:right="-1"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B09"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 xml:space="preserve">ФИО)   </w:t>
      </w:r>
      <w:proofErr w:type="gramEnd"/>
      <w:r>
        <w:rPr>
          <w:i/>
          <w:sz w:val="24"/>
          <w:szCs w:val="24"/>
        </w:rPr>
        <w:t xml:space="preserve"> </w:t>
      </w:r>
      <w:r w:rsidRPr="00D96B09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 </w:t>
      </w:r>
      <w:r w:rsidRPr="00D96B09">
        <w:rPr>
          <w:i/>
          <w:sz w:val="24"/>
          <w:szCs w:val="24"/>
        </w:rPr>
        <w:t xml:space="preserve"> (подпись)</w:t>
      </w:r>
    </w:p>
    <w:p w:rsidR="00FF328A" w:rsidRDefault="00FF328A" w:rsidP="00FF328A">
      <w:pPr>
        <w:spacing w:after="0" w:line="240" w:lineRule="auto"/>
        <w:ind w:left="0" w:right="-1" w:firstLine="0"/>
        <w:rPr>
          <w:i/>
          <w:sz w:val="24"/>
          <w:szCs w:val="24"/>
        </w:rPr>
      </w:pPr>
    </w:p>
    <w:p w:rsidR="00FF328A" w:rsidRPr="00D96B09" w:rsidRDefault="00FF328A" w:rsidP="00FF328A">
      <w:pPr>
        <w:spacing w:after="0" w:line="240" w:lineRule="auto"/>
        <w:ind w:left="0" w:right="-1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ДАТА                     </w:t>
      </w:r>
      <w:proofErr w:type="gramStart"/>
      <w:r>
        <w:rPr>
          <w:i/>
          <w:sz w:val="24"/>
          <w:szCs w:val="24"/>
        </w:rPr>
        <w:t xml:space="preserve">   </w:t>
      </w:r>
      <w:r w:rsidRPr="00D96B09">
        <w:rPr>
          <w:i/>
          <w:sz w:val="24"/>
          <w:szCs w:val="24"/>
        </w:rPr>
        <w:t>(</w:t>
      </w:r>
      <w:proofErr w:type="gramEnd"/>
      <w:r w:rsidRPr="00D96B09">
        <w:rPr>
          <w:i/>
          <w:sz w:val="24"/>
          <w:szCs w:val="24"/>
        </w:rPr>
        <w:t>М.П. медицинского учреждения)</w:t>
      </w:r>
    </w:p>
    <w:p w:rsidR="00FF328A" w:rsidRPr="00D96B09" w:rsidRDefault="00FF328A" w:rsidP="00FF328A">
      <w:pPr>
        <w:spacing w:after="0" w:line="240" w:lineRule="auto"/>
        <w:ind w:right="-1" w:firstLine="283"/>
        <w:jc w:val="right"/>
        <w:rPr>
          <w:sz w:val="24"/>
          <w:szCs w:val="24"/>
        </w:rPr>
      </w:pPr>
    </w:p>
    <w:p w:rsidR="00FF328A" w:rsidRDefault="00FF328A" w:rsidP="00FF328A">
      <w:pPr>
        <w:spacing w:after="0" w:line="240" w:lineRule="auto"/>
        <w:ind w:left="0" w:right="-1" w:firstLine="0"/>
        <w:rPr>
          <w:bCs/>
          <w:sz w:val="24"/>
          <w:szCs w:val="24"/>
        </w:rPr>
      </w:pPr>
    </w:p>
    <w:p w:rsidR="00FF328A" w:rsidRPr="00D96B09" w:rsidRDefault="00FF328A" w:rsidP="00FF328A">
      <w:pPr>
        <w:spacing w:after="0" w:line="240" w:lineRule="auto"/>
        <w:ind w:left="0" w:right="-1" w:firstLine="0"/>
        <w:rPr>
          <w:bCs/>
          <w:sz w:val="24"/>
          <w:szCs w:val="24"/>
        </w:rPr>
      </w:pPr>
      <w:r w:rsidRPr="00D96B09">
        <w:rPr>
          <w:bCs/>
          <w:sz w:val="24"/>
          <w:szCs w:val="24"/>
        </w:rPr>
        <w:t xml:space="preserve">Руководитель </w:t>
      </w:r>
      <w:r w:rsidRPr="00C9323F">
        <w:rPr>
          <w:sz w:val="24"/>
          <w:szCs w:val="24"/>
        </w:rPr>
        <w:t>предприятия (учреждения, организации)</w:t>
      </w:r>
      <w:r w:rsidRPr="00D96B0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</w:t>
      </w:r>
      <w:r w:rsidRPr="00D96B09">
        <w:rPr>
          <w:bCs/>
          <w:sz w:val="24"/>
          <w:szCs w:val="24"/>
        </w:rPr>
        <w:t>___________________</w:t>
      </w:r>
      <w:r>
        <w:rPr>
          <w:bCs/>
          <w:sz w:val="24"/>
          <w:szCs w:val="24"/>
        </w:rPr>
        <w:t>/</w:t>
      </w:r>
      <w:r w:rsidRPr="00D96B09">
        <w:rPr>
          <w:bCs/>
          <w:sz w:val="24"/>
          <w:szCs w:val="24"/>
        </w:rPr>
        <w:t>___________________</w:t>
      </w:r>
      <w:r>
        <w:rPr>
          <w:bCs/>
          <w:sz w:val="24"/>
          <w:szCs w:val="24"/>
        </w:rPr>
        <w:t>______</w:t>
      </w:r>
    </w:p>
    <w:p w:rsidR="00FF328A" w:rsidRPr="00D96B09" w:rsidRDefault="00FF328A" w:rsidP="00FF328A">
      <w:pPr>
        <w:spacing w:after="0" w:line="240" w:lineRule="auto"/>
        <w:ind w:left="3540" w:right="-1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МП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96B09">
        <w:rPr>
          <w:i/>
          <w:sz w:val="24"/>
          <w:szCs w:val="24"/>
        </w:rPr>
        <w:t xml:space="preserve">(подпись.  </w:t>
      </w:r>
      <w:r>
        <w:rPr>
          <w:i/>
          <w:sz w:val="24"/>
          <w:szCs w:val="24"/>
        </w:rPr>
        <w:t xml:space="preserve">/ </w:t>
      </w:r>
      <w:r w:rsidRPr="00D96B09">
        <w:rPr>
          <w:i/>
          <w:sz w:val="24"/>
          <w:szCs w:val="24"/>
        </w:rPr>
        <w:t>Ф.И.О.)</w:t>
      </w:r>
    </w:p>
    <w:p w:rsidR="00FF328A" w:rsidRDefault="00FF328A" w:rsidP="00FF328A">
      <w:pPr>
        <w:spacing w:after="0" w:line="240" w:lineRule="auto"/>
        <w:ind w:left="0" w:right="-1" w:firstLine="0"/>
        <w:jc w:val="left"/>
        <w:rPr>
          <w:sz w:val="24"/>
          <w:szCs w:val="24"/>
        </w:rPr>
      </w:pPr>
    </w:p>
    <w:p w:rsidR="00FF328A" w:rsidRDefault="00FF328A" w:rsidP="00FF328A">
      <w:pPr>
        <w:spacing w:after="0" w:line="240" w:lineRule="auto"/>
        <w:ind w:left="0" w:right="-1" w:firstLine="0"/>
        <w:jc w:val="left"/>
        <w:rPr>
          <w:sz w:val="24"/>
          <w:szCs w:val="24"/>
        </w:rPr>
      </w:pPr>
    </w:p>
    <w:p w:rsidR="00FF328A" w:rsidRDefault="00FF328A" w:rsidP="00FF328A">
      <w:pPr>
        <w:spacing w:after="0" w:line="240" w:lineRule="auto"/>
        <w:ind w:left="0" w:right="-1" w:firstLine="0"/>
        <w:jc w:val="left"/>
        <w:rPr>
          <w:sz w:val="24"/>
          <w:szCs w:val="24"/>
        </w:rPr>
      </w:pPr>
      <w:r w:rsidRPr="00D96B09">
        <w:rPr>
          <w:sz w:val="24"/>
          <w:szCs w:val="24"/>
        </w:rPr>
        <w:t xml:space="preserve">Ф.И.О. исполнителя (полностью), контактный телефон. </w:t>
      </w:r>
      <w:r w:rsidRPr="00D96B09">
        <w:rPr>
          <w:sz w:val="24"/>
          <w:szCs w:val="24"/>
          <w:lang w:val="en-US"/>
        </w:rPr>
        <w:t>E</w:t>
      </w:r>
      <w:r w:rsidRPr="00D96B09">
        <w:rPr>
          <w:sz w:val="24"/>
          <w:szCs w:val="24"/>
        </w:rPr>
        <w:t>-</w:t>
      </w:r>
      <w:r w:rsidRPr="00D96B09">
        <w:rPr>
          <w:sz w:val="24"/>
          <w:szCs w:val="24"/>
          <w:lang w:val="en-US"/>
        </w:rPr>
        <w:t>mail</w:t>
      </w:r>
      <w:r w:rsidRPr="00D96B09">
        <w:rPr>
          <w:sz w:val="24"/>
          <w:szCs w:val="24"/>
        </w:rPr>
        <w:t xml:space="preserve">:    </w:t>
      </w:r>
    </w:p>
    <w:p w:rsidR="00FF328A" w:rsidRPr="00C9323F" w:rsidRDefault="00FF328A" w:rsidP="00FF328A">
      <w:pPr>
        <w:spacing w:after="0" w:line="240" w:lineRule="auto"/>
        <w:ind w:left="0" w:right="-1" w:firstLine="0"/>
        <w:jc w:val="left"/>
        <w:rPr>
          <w:sz w:val="24"/>
          <w:szCs w:val="24"/>
        </w:rPr>
      </w:pPr>
      <w:r w:rsidRPr="00D96B09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</w:t>
      </w:r>
    </w:p>
    <w:p w:rsidR="00644DEF" w:rsidRDefault="00644DEF" w:rsidP="00FF328A">
      <w:pPr>
        <w:spacing w:after="0" w:line="260" w:lineRule="auto"/>
        <w:ind w:left="15" w:right="4036" w:hanging="10"/>
        <w:jc w:val="left"/>
      </w:pPr>
    </w:p>
    <w:sectPr w:rsidR="00644DEF" w:rsidSect="007118E1">
      <w:headerReference w:type="even" r:id="rId24"/>
      <w:headerReference w:type="default" r:id="rId25"/>
      <w:headerReference w:type="first" r:id="rId26"/>
      <w:pgSz w:w="16840" w:h="11900" w:orient="landscape"/>
      <w:pgMar w:top="1162" w:right="1440" w:bottom="629" w:left="143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23" w:rsidRDefault="00146123">
      <w:pPr>
        <w:spacing w:after="0" w:line="240" w:lineRule="auto"/>
      </w:pPr>
      <w:r>
        <w:separator/>
      </w:r>
    </w:p>
  </w:endnote>
  <w:endnote w:type="continuationSeparator" w:id="0">
    <w:p w:rsidR="00146123" w:rsidRDefault="0014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23" w:rsidRDefault="00146123">
      <w:pPr>
        <w:spacing w:after="0" w:line="240" w:lineRule="auto"/>
      </w:pPr>
      <w:r>
        <w:separator/>
      </w:r>
    </w:p>
  </w:footnote>
  <w:footnote w:type="continuationSeparator" w:id="0">
    <w:p w:rsidR="00146123" w:rsidRDefault="0014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E7291C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AAD" w:rsidRPr="00D15AAD">
      <w:rPr>
        <w:noProof/>
        <w:sz w:val="24"/>
      </w:rPr>
      <w:t>6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E7291C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AAD" w:rsidRPr="00D15AAD">
      <w:rPr>
        <w:noProof/>
        <w:sz w:val="24"/>
      </w:rPr>
      <w:t>7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E7291C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644DEF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644DE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EF" w:rsidRDefault="00644DE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1.4pt;height:.95pt" coordsize="" o:spt="100" o:bullet="t" adj="0,,0" path="" stroked="f">
        <v:stroke joinstyle="miter"/>
        <v:imagedata r:id="rId1" o:title="image36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.9pt;height:3.25pt;visibility:visible;mso-wrap-style:square" o:bullet="t">
        <v:imagedata r:id="rId2" o:title=""/>
      </v:shape>
    </w:pict>
  </w:numPicBullet>
  <w:numPicBullet w:numPicBulletId="2">
    <w:pict>
      <v:shape id="_x0000_i1043" type="#_x0000_t75" style="width:12.15pt;height:4.7pt;visibility:visible;mso-wrap-style:square" o:bullet="t">
        <v:imagedata r:id="rId3" o:title=""/>
      </v:shape>
    </w:pict>
  </w:numPicBullet>
  <w:abstractNum w:abstractNumId="0" w15:restartNumberingAfterBreak="0">
    <w:nsid w:val="34431964"/>
    <w:multiLevelType w:val="hybridMultilevel"/>
    <w:tmpl w:val="8278A880"/>
    <w:lvl w:ilvl="0" w:tplc="AD4E230A">
      <w:start w:val="12"/>
      <w:numFmt w:val="decimal"/>
      <w:lvlText w:val="%1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96D2C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45B2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FECB4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E094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0BE4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40AC0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6B0C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0871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024DC"/>
    <w:multiLevelType w:val="hybridMultilevel"/>
    <w:tmpl w:val="8FC4CBE8"/>
    <w:lvl w:ilvl="0" w:tplc="1F880C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A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C5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CC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1EA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08F0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84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0C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2C7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302962"/>
    <w:multiLevelType w:val="hybridMultilevel"/>
    <w:tmpl w:val="7CBA7286"/>
    <w:lvl w:ilvl="0" w:tplc="1A187AFC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3883DC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A6CCD14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692020A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654C002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DA5782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C4B6C0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6AD4F4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60033C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281047"/>
    <w:multiLevelType w:val="hybridMultilevel"/>
    <w:tmpl w:val="46EEA62A"/>
    <w:lvl w:ilvl="0" w:tplc="4B182A1E">
      <w:start w:val="1"/>
      <w:numFmt w:val="bullet"/>
      <w:lvlText w:val="•"/>
      <w:lvlPicBulletId w:val="0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07A92">
      <w:start w:val="1"/>
      <w:numFmt w:val="bullet"/>
      <w:lvlText w:val="o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026B0">
      <w:start w:val="1"/>
      <w:numFmt w:val="bullet"/>
      <w:lvlText w:val="▪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CAC58">
      <w:start w:val="1"/>
      <w:numFmt w:val="bullet"/>
      <w:lvlText w:val="•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3A0C40">
      <w:start w:val="1"/>
      <w:numFmt w:val="bullet"/>
      <w:lvlText w:val="o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262820">
      <w:start w:val="1"/>
      <w:numFmt w:val="bullet"/>
      <w:lvlText w:val="▪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0D242">
      <w:start w:val="1"/>
      <w:numFmt w:val="bullet"/>
      <w:lvlText w:val="•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96E2D8">
      <w:start w:val="1"/>
      <w:numFmt w:val="bullet"/>
      <w:lvlText w:val="o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CCFA7A">
      <w:start w:val="1"/>
      <w:numFmt w:val="bullet"/>
      <w:lvlText w:val="▪"/>
      <w:lvlJc w:val="left"/>
      <w:pPr>
        <w:ind w:left="7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EF"/>
    <w:rsid w:val="00061B25"/>
    <w:rsid w:val="000A02C0"/>
    <w:rsid w:val="000D2FD2"/>
    <w:rsid w:val="00146123"/>
    <w:rsid w:val="00154D7B"/>
    <w:rsid w:val="001721E5"/>
    <w:rsid w:val="0018464C"/>
    <w:rsid w:val="001E6B80"/>
    <w:rsid w:val="00222E20"/>
    <w:rsid w:val="002E2879"/>
    <w:rsid w:val="005016C3"/>
    <w:rsid w:val="005F648C"/>
    <w:rsid w:val="0062032E"/>
    <w:rsid w:val="00644DEF"/>
    <w:rsid w:val="006D2CE4"/>
    <w:rsid w:val="007118E1"/>
    <w:rsid w:val="007726D3"/>
    <w:rsid w:val="0078472A"/>
    <w:rsid w:val="008964B0"/>
    <w:rsid w:val="009960AF"/>
    <w:rsid w:val="00B675B8"/>
    <w:rsid w:val="00B86E06"/>
    <w:rsid w:val="00B9600D"/>
    <w:rsid w:val="00CA2343"/>
    <w:rsid w:val="00CA384B"/>
    <w:rsid w:val="00CE208A"/>
    <w:rsid w:val="00D15AAD"/>
    <w:rsid w:val="00D37EBC"/>
    <w:rsid w:val="00E7291C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C52B"/>
  <w15:docId w15:val="{850F3D64-1EBA-4C76-B1F2-23976998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3" w:lineRule="auto"/>
      <w:ind w:left="5448" w:right="126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9" w:line="263" w:lineRule="auto"/>
      <w:ind w:left="23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6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A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0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cp:lastModifiedBy>F</cp:lastModifiedBy>
  <cp:revision>11</cp:revision>
  <cp:lastPrinted>2023-05-19T06:02:00Z</cp:lastPrinted>
  <dcterms:created xsi:type="dcterms:W3CDTF">2023-04-18T07:58:00Z</dcterms:created>
  <dcterms:modified xsi:type="dcterms:W3CDTF">2023-05-19T06:03:00Z</dcterms:modified>
</cp:coreProperties>
</file>