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0D1" w:rsidRPr="0096163E" w:rsidRDefault="00F540D1" w:rsidP="005B5101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96163E">
        <w:rPr>
          <w:sz w:val="28"/>
          <w:szCs w:val="28"/>
        </w:rPr>
        <w:t>ПРОЕКТ</w:t>
      </w:r>
    </w:p>
    <w:p w:rsidR="00F540D1" w:rsidRPr="0096163E" w:rsidRDefault="00F540D1" w:rsidP="005B510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F540D1" w:rsidRPr="0096163E" w:rsidRDefault="00F540D1" w:rsidP="005B510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6163E"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F540D1" w:rsidRPr="0096163E" w:rsidRDefault="00F540D1" w:rsidP="005B51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13AD" w:rsidRDefault="00F540D1" w:rsidP="005B51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163E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602D6F" w:rsidRDefault="00602D6F" w:rsidP="005B51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5214" w:rsidRPr="005F24FA" w:rsidRDefault="00325214" w:rsidP="0032521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F24FA">
        <w:rPr>
          <w:rFonts w:ascii="Times New Roman" w:hAnsi="Times New Roman" w:cs="Times New Roman"/>
          <w:i/>
          <w:sz w:val="28"/>
          <w:szCs w:val="28"/>
        </w:rPr>
        <w:t>О публичных слушаниях по проекту решения «О бюджете городского поселения город Благовещенск муниципального района Благовещенский район Республики Башкортостан на 202</w:t>
      </w:r>
      <w:r w:rsidR="00F0426E">
        <w:rPr>
          <w:rFonts w:ascii="Times New Roman" w:hAnsi="Times New Roman" w:cs="Times New Roman"/>
          <w:i/>
          <w:sz w:val="28"/>
          <w:szCs w:val="28"/>
        </w:rPr>
        <w:t>4</w:t>
      </w:r>
      <w:r w:rsidRPr="005F24FA">
        <w:rPr>
          <w:rFonts w:ascii="Times New Roman" w:hAnsi="Times New Roman" w:cs="Times New Roman"/>
          <w:i/>
          <w:sz w:val="28"/>
          <w:szCs w:val="28"/>
        </w:rPr>
        <w:t xml:space="preserve"> год и на плановый период 202</w:t>
      </w:r>
      <w:r w:rsidR="00F0426E">
        <w:rPr>
          <w:rFonts w:ascii="Times New Roman" w:hAnsi="Times New Roman" w:cs="Times New Roman"/>
          <w:i/>
          <w:sz w:val="28"/>
          <w:szCs w:val="28"/>
        </w:rPr>
        <w:t>5</w:t>
      </w:r>
      <w:r w:rsidRPr="005F24FA">
        <w:rPr>
          <w:rFonts w:ascii="Times New Roman" w:hAnsi="Times New Roman" w:cs="Times New Roman"/>
          <w:i/>
          <w:sz w:val="28"/>
          <w:szCs w:val="28"/>
        </w:rPr>
        <w:t xml:space="preserve"> и 202</w:t>
      </w:r>
      <w:r w:rsidR="00F0426E">
        <w:rPr>
          <w:rFonts w:ascii="Times New Roman" w:hAnsi="Times New Roman" w:cs="Times New Roman"/>
          <w:i/>
          <w:sz w:val="28"/>
          <w:szCs w:val="28"/>
        </w:rPr>
        <w:t>6</w:t>
      </w:r>
      <w:r w:rsidRPr="005F24FA">
        <w:rPr>
          <w:rFonts w:ascii="Times New Roman" w:hAnsi="Times New Roman" w:cs="Times New Roman"/>
          <w:i/>
          <w:sz w:val="28"/>
          <w:szCs w:val="28"/>
        </w:rPr>
        <w:t xml:space="preserve"> годов»</w:t>
      </w:r>
    </w:p>
    <w:p w:rsidR="00325214" w:rsidRDefault="00325214" w:rsidP="00325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5214" w:rsidRDefault="00325214" w:rsidP="00325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5214" w:rsidRDefault="00325214" w:rsidP="00325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BCE">
        <w:rPr>
          <w:rFonts w:ascii="Times New Roman" w:hAnsi="Times New Roman" w:cs="Times New Roman"/>
          <w:sz w:val="28"/>
          <w:szCs w:val="28"/>
        </w:rPr>
        <w:t>В соответствии со ст</w:t>
      </w:r>
      <w:r>
        <w:rPr>
          <w:rFonts w:ascii="Times New Roman" w:hAnsi="Times New Roman" w:cs="Times New Roman"/>
          <w:sz w:val="28"/>
          <w:szCs w:val="28"/>
        </w:rPr>
        <w:t>атьей</w:t>
      </w:r>
      <w:r w:rsidRPr="00931BCE">
        <w:rPr>
          <w:rFonts w:ascii="Times New Roman" w:hAnsi="Times New Roman" w:cs="Times New Roman"/>
          <w:sz w:val="28"/>
          <w:szCs w:val="28"/>
        </w:rPr>
        <w:t xml:space="preserve"> 28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31B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подпунктом</w:t>
      </w:r>
      <w:r w:rsidRPr="00931BCE">
        <w:rPr>
          <w:rFonts w:ascii="Times New Roman" w:hAnsi="Times New Roman" w:cs="Times New Roman"/>
          <w:sz w:val="28"/>
          <w:szCs w:val="28"/>
        </w:rPr>
        <w:t xml:space="preserve"> 2 п</w:t>
      </w:r>
      <w:r>
        <w:rPr>
          <w:rFonts w:ascii="Times New Roman" w:hAnsi="Times New Roman" w:cs="Times New Roman"/>
          <w:sz w:val="28"/>
          <w:szCs w:val="28"/>
        </w:rPr>
        <w:t>ункта</w:t>
      </w:r>
      <w:r w:rsidRPr="00931BCE">
        <w:rPr>
          <w:rFonts w:ascii="Times New Roman" w:hAnsi="Times New Roman" w:cs="Times New Roman"/>
          <w:sz w:val="28"/>
          <w:szCs w:val="28"/>
        </w:rPr>
        <w:t xml:space="preserve"> 10 ст</w:t>
      </w:r>
      <w:r>
        <w:rPr>
          <w:rFonts w:ascii="Times New Roman" w:hAnsi="Times New Roman" w:cs="Times New Roman"/>
          <w:sz w:val="28"/>
          <w:szCs w:val="28"/>
        </w:rPr>
        <w:t xml:space="preserve">атьи </w:t>
      </w:r>
      <w:r w:rsidRPr="00931BCE">
        <w:rPr>
          <w:rFonts w:ascii="Times New Roman" w:hAnsi="Times New Roman" w:cs="Times New Roman"/>
          <w:sz w:val="28"/>
          <w:szCs w:val="28"/>
        </w:rPr>
        <w:t>35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Pr="00931BCE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1BCE">
        <w:rPr>
          <w:rFonts w:ascii="Times New Roman" w:hAnsi="Times New Roman" w:cs="Times New Roman"/>
          <w:sz w:val="28"/>
          <w:szCs w:val="28"/>
        </w:rPr>
        <w:t>Российской Федерации», ст</w:t>
      </w:r>
      <w:r>
        <w:rPr>
          <w:rFonts w:ascii="Times New Roman" w:hAnsi="Times New Roman" w:cs="Times New Roman"/>
          <w:sz w:val="28"/>
          <w:szCs w:val="28"/>
        </w:rPr>
        <w:t xml:space="preserve">атьей </w:t>
      </w:r>
      <w:r w:rsidRPr="00931BC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31BCE">
        <w:rPr>
          <w:rFonts w:ascii="Times New Roman" w:hAnsi="Times New Roman" w:cs="Times New Roman"/>
          <w:sz w:val="28"/>
          <w:szCs w:val="28"/>
        </w:rPr>
        <w:t xml:space="preserve"> Устава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город Благовещенск </w:t>
      </w:r>
      <w:r w:rsidRPr="00931BCE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1BCE">
        <w:rPr>
          <w:rFonts w:ascii="Times New Roman" w:hAnsi="Times New Roman" w:cs="Times New Roman"/>
          <w:sz w:val="28"/>
          <w:szCs w:val="28"/>
        </w:rPr>
        <w:t xml:space="preserve">Благовещенский район Республики Башкортостан Совет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город Благовещенск </w:t>
      </w:r>
      <w:r w:rsidRPr="00931BCE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1BCE">
        <w:rPr>
          <w:rFonts w:ascii="Times New Roman" w:hAnsi="Times New Roman" w:cs="Times New Roman"/>
          <w:sz w:val="28"/>
          <w:szCs w:val="28"/>
        </w:rPr>
        <w:t>Благовещенский район Республики Башкортостан</w:t>
      </w:r>
    </w:p>
    <w:p w:rsidR="00325214" w:rsidRPr="00931BCE" w:rsidRDefault="00325214" w:rsidP="00325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5214" w:rsidRDefault="00325214" w:rsidP="003252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025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25214" w:rsidRPr="00BA46B8" w:rsidRDefault="00325214" w:rsidP="00325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214" w:rsidRPr="00931BCE" w:rsidRDefault="00325214" w:rsidP="00325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BC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Pr="00931BCE">
        <w:rPr>
          <w:rFonts w:ascii="Times New Roman" w:hAnsi="Times New Roman" w:cs="Times New Roman"/>
          <w:sz w:val="28"/>
          <w:szCs w:val="28"/>
        </w:rPr>
        <w:t>Провести публичные слушания по проекту решения «О бюджете</w:t>
      </w:r>
      <w:r>
        <w:rPr>
          <w:rFonts w:ascii="Times New Roman" w:hAnsi="Times New Roman" w:cs="Times New Roman"/>
          <w:sz w:val="28"/>
          <w:szCs w:val="28"/>
        </w:rPr>
        <w:t xml:space="preserve"> городского поселения город Благовещенск </w:t>
      </w:r>
      <w:r w:rsidRPr="00931BCE">
        <w:rPr>
          <w:rFonts w:ascii="Times New Roman" w:hAnsi="Times New Roman" w:cs="Times New Roman"/>
          <w:sz w:val="28"/>
          <w:szCs w:val="28"/>
        </w:rPr>
        <w:t>муниципального района Благовещенский район Республики Башкортостан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1BCE">
        <w:rPr>
          <w:rFonts w:ascii="Times New Roman" w:hAnsi="Times New Roman" w:cs="Times New Roman"/>
          <w:sz w:val="28"/>
          <w:szCs w:val="28"/>
        </w:rPr>
        <w:t>202</w:t>
      </w:r>
      <w:r w:rsidR="001414E0">
        <w:rPr>
          <w:rFonts w:ascii="Times New Roman" w:hAnsi="Times New Roman" w:cs="Times New Roman"/>
          <w:sz w:val="28"/>
          <w:szCs w:val="28"/>
        </w:rPr>
        <w:t>4</w:t>
      </w:r>
      <w:r w:rsidRPr="00931BC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414E0">
        <w:rPr>
          <w:rFonts w:ascii="Times New Roman" w:hAnsi="Times New Roman" w:cs="Times New Roman"/>
          <w:sz w:val="28"/>
          <w:szCs w:val="28"/>
        </w:rPr>
        <w:t>5</w:t>
      </w:r>
      <w:r w:rsidRPr="00931BCE">
        <w:rPr>
          <w:rFonts w:ascii="Times New Roman" w:hAnsi="Times New Roman" w:cs="Times New Roman"/>
          <w:sz w:val="28"/>
          <w:szCs w:val="28"/>
        </w:rPr>
        <w:t xml:space="preserve"> и 202</w:t>
      </w:r>
      <w:r w:rsidR="001414E0">
        <w:rPr>
          <w:rFonts w:ascii="Times New Roman" w:hAnsi="Times New Roman" w:cs="Times New Roman"/>
          <w:sz w:val="28"/>
          <w:szCs w:val="28"/>
        </w:rPr>
        <w:t>6</w:t>
      </w:r>
      <w:r w:rsidRPr="00931BCE">
        <w:rPr>
          <w:rFonts w:ascii="Times New Roman" w:hAnsi="Times New Roman" w:cs="Times New Roman"/>
          <w:sz w:val="28"/>
          <w:szCs w:val="28"/>
        </w:rPr>
        <w:t xml:space="preserve"> годов» (прилагается) </w:t>
      </w:r>
      <w:r w:rsidRPr="00DB7286">
        <w:rPr>
          <w:rFonts w:ascii="Times New Roman" w:hAnsi="Times New Roman" w:cs="Times New Roman"/>
          <w:sz w:val="28"/>
          <w:szCs w:val="28"/>
        </w:rPr>
        <w:t>1</w:t>
      </w:r>
      <w:r w:rsidR="00015CEC">
        <w:rPr>
          <w:rFonts w:ascii="Times New Roman" w:hAnsi="Times New Roman" w:cs="Times New Roman"/>
          <w:sz w:val="28"/>
          <w:szCs w:val="28"/>
        </w:rPr>
        <w:t>5</w:t>
      </w:r>
      <w:r w:rsidRPr="00931BCE">
        <w:rPr>
          <w:rFonts w:ascii="Times New Roman" w:hAnsi="Times New Roman" w:cs="Times New Roman"/>
          <w:sz w:val="28"/>
          <w:szCs w:val="28"/>
        </w:rPr>
        <w:t xml:space="preserve"> 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1BCE">
        <w:rPr>
          <w:rFonts w:ascii="Times New Roman" w:hAnsi="Times New Roman" w:cs="Times New Roman"/>
          <w:sz w:val="28"/>
          <w:szCs w:val="28"/>
        </w:rPr>
        <w:t>202</w:t>
      </w:r>
      <w:r w:rsidR="001414E0">
        <w:rPr>
          <w:rFonts w:ascii="Times New Roman" w:hAnsi="Times New Roman" w:cs="Times New Roman"/>
          <w:sz w:val="28"/>
          <w:szCs w:val="28"/>
        </w:rPr>
        <w:t>3</w:t>
      </w:r>
      <w:r w:rsidRPr="00931BCE">
        <w:rPr>
          <w:rFonts w:ascii="Times New Roman" w:hAnsi="Times New Roman" w:cs="Times New Roman"/>
          <w:sz w:val="28"/>
          <w:szCs w:val="28"/>
        </w:rPr>
        <w:t xml:space="preserve"> года в </w:t>
      </w:r>
      <w:r w:rsidRPr="00DB7286">
        <w:rPr>
          <w:rFonts w:ascii="Times New Roman" w:hAnsi="Times New Roman" w:cs="Times New Roman"/>
          <w:sz w:val="28"/>
          <w:szCs w:val="28"/>
        </w:rPr>
        <w:t>17.00</w:t>
      </w:r>
      <w:r w:rsidRPr="00931BCE">
        <w:rPr>
          <w:rFonts w:ascii="Times New Roman" w:hAnsi="Times New Roman" w:cs="Times New Roman"/>
          <w:sz w:val="28"/>
          <w:szCs w:val="28"/>
        </w:rPr>
        <w:t xml:space="preserve"> по адресу: г. Благовещенск, ул. Седова, 96 в зале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1BCE">
        <w:rPr>
          <w:rFonts w:ascii="Times New Roman" w:hAnsi="Times New Roman" w:cs="Times New Roman"/>
          <w:sz w:val="28"/>
          <w:szCs w:val="28"/>
        </w:rPr>
        <w:t>заседаний Администрации Муниципального района Благовещенский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1BCE">
        <w:rPr>
          <w:rFonts w:ascii="Times New Roman" w:hAnsi="Times New Roman" w:cs="Times New Roman"/>
          <w:sz w:val="28"/>
          <w:szCs w:val="28"/>
        </w:rPr>
        <w:t>Республики Башкортостан.</w:t>
      </w:r>
    </w:p>
    <w:p w:rsidR="00325214" w:rsidRPr="00931BCE" w:rsidRDefault="00325214" w:rsidP="00325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BC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931BCE">
        <w:rPr>
          <w:rFonts w:ascii="Times New Roman" w:hAnsi="Times New Roman" w:cs="Times New Roman"/>
          <w:sz w:val="28"/>
          <w:szCs w:val="28"/>
        </w:rPr>
        <w:t>Подготовку и проведение публичных слушаний по проекту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1BCE">
        <w:rPr>
          <w:rFonts w:ascii="Times New Roman" w:hAnsi="Times New Roman" w:cs="Times New Roman"/>
          <w:sz w:val="28"/>
          <w:szCs w:val="28"/>
        </w:rPr>
        <w:t>решения «О бюджете</w:t>
      </w:r>
      <w:r>
        <w:rPr>
          <w:rFonts w:ascii="Times New Roman" w:hAnsi="Times New Roman" w:cs="Times New Roman"/>
          <w:sz w:val="28"/>
          <w:szCs w:val="28"/>
        </w:rPr>
        <w:t xml:space="preserve"> городского поселения город Благовещенск </w:t>
      </w:r>
      <w:r w:rsidRPr="00931BCE">
        <w:rPr>
          <w:rFonts w:ascii="Times New Roman" w:hAnsi="Times New Roman" w:cs="Times New Roman"/>
          <w:sz w:val="28"/>
          <w:szCs w:val="28"/>
        </w:rPr>
        <w:t>муниципального района Благовещенский район Республики Башкортостан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1BCE">
        <w:rPr>
          <w:rFonts w:ascii="Times New Roman" w:hAnsi="Times New Roman" w:cs="Times New Roman"/>
          <w:sz w:val="28"/>
          <w:szCs w:val="28"/>
        </w:rPr>
        <w:t>202</w:t>
      </w:r>
      <w:r w:rsidR="00B04420">
        <w:rPr>
          <w:rFonts w:ascii="Times New Roman" w:hAnsi="Times New Roman" w:cs="Times New Roman"/>
          <w:sz w:val="28"/>
          <w:szCs w:val="28"/>
        </w:rPr>
        <w:t>4</w:t>
      </w:r>
      <w:r w:rsidRPr="00931BC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04420">
        <w:rPr>
          <w:rFonts w:ascii="Times New Roman" w:hAnsi="Times New Roman" w:cs="Times New Roman"/>
          <w:sz w:val="28"/>
          <w:szCs w:val="28"/>
        </w:rPr>
        <w:t>5</w:t>
      </w:r>
      <w:r w:rsidRPr="00931BCE">
        <w:rPr>
          <w:rFonts w:ascii="Times New Roman" w:hAnsi="Times New Roman" w:cs="Times New Roman"/>
          <w:sz w:val="28"/>
          <w:szCs w:val="28"/>
        </w:rPr>
        <w:t xml:space="preserve"> и 202</w:t>
      </w:r>
      <w:r w:rsidR="00B04420">
        <w:rPr>
          <w:rFonts w:ascii="Times New Roman" w:hAnsi="Times New Roman" w:cs="Times New Roman"/>
          <w:sz w:val="28"/>
          <w:szCs w:val="28"/>
        </w:rPr>
        <w:t>6</w:t>
      </w:r>
      <w:r w:rsidRPr="00931BCE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1BCE">
        <w:rPr>
          <w:rFonts w:ascii="Times New Roman" w:hAnsi="Times New Roman" w:cs="Times New Roman"/>
          <w:sz w:val="28"/>
          <w:szCs w:val="28"/>
        </w:rPr>
        <w:t>возложить на комиссию по подготовке и проведению публичных слушаний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1BCE">
        <w:rPr>
          <w:rFonts w:ascii="Times New Roman" w:hAnsi="Times New Roman" w:cs="Times New Roman"/>
          <w:sz w:val="28"/>
          <w:szCs w:val="28"/>
        </w:rPr>
        <w:t xml:space="preserve">проектам муниципальных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Pr="00931BCE">
        <w:rPr>
          <w:rFonts w:ascii="Times New Roman" w:hAnsi="Times New Roman" w:cs="Times New Roman"/>
          <w:sz w:val="28"/>
          <w:szCs w:val="28"/>
        </w:rPr>
        <w:t>местного значения Совета</w:t>
      </w:r>
      <w:r>
        <w:rPr>
          <w:rFonts w:ascii="Times New Roman" w:hAnsi="Times New Roman" w:cs="Times New Roman"/>
          <w:sz w:val="28"/>
          <w:szCs w:val="28"/>
        </w:rPr>
        <w:t xml:space="preserve"> городского поселения город Благовещенск </w:t>
      </w:r>
      <w:r w:rsidRPr="00931BCE">
        <w:rPr>
          <w:rFonts w:ascii="Times New Roman" w:hAnsi="Times New Roman" w:cs="Times New Roman"/>
          <w:sz w:val="28"/>
          <w:szCs w:val="28"/>
        </w:rPr>
        <w:t>муниципального района Благовещенский район Республики Башкортостан.</w:t>
      </w:r>
    </w:p>
    <w:p w:rsidR="00325214" w:rsidRPr="00931BCE" w:rsidRDefault="00325214" w:rsidP="00325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BCE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Pr="00931BCE">
        <w:rPr>
          <w:rFonts w:ascii="Times New Roman" w:hAnsi="Times New Roman" w:cs="Times New Roman"/>
          <w:sz w:val="28"/>
          <w:szCs w:val="28"/>
        </w:rPr>
        <w:t>Установить прием письменных предложений жителей</w:t>
      </w:r>
      <w:r>
        <w:rPr>
          <w:rFonts w:ascii="Times New Roman" w:hAnsi="Times New Roman" w:cs="Times New Roman"/>
          <w:sz w:val="28"/>
          <w:szCs w:val="28"/>
        </w:rPr>
        <w:t xml:space="preserve"> городского поселения город Благовещенск </w:t>
      </w:r>
      <w:r w:rsidRPr="00931BCE">
        <w:rPr>
          <w:rFonts w:ascii="Times New Roman" w:hAnsi="Times New Roman" w:cs="Times New Roman"/>
          <w:sz w:val="28"/>
          <w:szCs w:val="28"/>
        </w:rPr>
        <w:t>муниципального района Благовещенский район Республики Башкортостан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1BCE">
        <w:rPr>
          <w:rFonts w:ascii="Times New Roman" w:hAnsi="Times New Roman" w:cs="Times New Roman"/>
          <w:sz w:val="28"/>
          <w:szCs w:val="28"/>
        </w:rPr>
        <w:t>проекту решения «О бюджете</w:t>
      </w:r>
      <w:r>
        <w:rPr>
          <w:rFonts w:ascii="Times New Roman" w:hAnsi="Times New Roman" w:cs="Times New Roman"/>
          <w:sz w:val="28"/>
          <w:szCs w:val="28"/>
        </w:rPr>
        <w:t xml:space="preserve"> городского поселения город Благовещенск </w:t>
      </w:r>
      <w:r w:rsidRPr="00931BCE">
        <w:rPr>
          <w:rFonts w:ascii="Times New Roman" w:hAnsi="Times New Roman" w:cs="Times New Roman"/>
          <w:sz w:val="28"/>
          <w:szCs w:val="28"/>
        </w:rPr>
        <w:t>муниципального района Благовещенский район Республики Башкортостан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1BCE">
        <w:rPr>
          <w:rFonts w:ascii="Times New Roman" w:hAnsi="Times New Roman" w:cs="Times New Roman"/>
          <w:sz w:val="28"/>
          <w:szCs w:val="28"/>
        </w:rPr>
        <w:t>202</w:t>
      </w:r>
      <w:r w:rsidR="00B04420">
        <w:rPr>
          <w:rFonts w:ascii="Times New Roman" w:hAnsi="Times New Roman" w:cs="Times New Roman"/>
          <w:sz w:val="28"/>
          <w:szCs w:val="28"/>
        </w:rPr>
        <w:t>4</w:t>
      </w:r>
      <w:r w:rsidRPr="00931BC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04420">
        <w:rPr>
          <w:rFonts w:ascii="Times New Roman" w:hAnsi="Times New Roman" w:cs="Times New Roman"/>
          <w:sz w:val="28"/>
          <w:szCs w:val="28"/>
        </w:rPr>
        <w:t>5</w:t>
      </w:r>
      <w:r w:rsidRPr="00931BCE">
        <w:rPr>
          <w:rFonts w:ascii="Times New Roman" w:hAnsi="Times New Roman" w:cs="Times New Roman"/>
          <w:sz w:val="28"/>
          <w:szCs w:val="28"/>
        </w:rPr>
        <w:t xml:space="preserve"> и 202</w:t>
      </w:r>
      <w:r w:rsidR="00B04420">
        <w:rPr>
          <w:rFonts w:ascii="Times New Roman" w:hAnsi="Times New Roman" w:cs="Times New Roman"/>
          <w:sz w:val="28"/>
          <w:szCs w:val="28"/>
        </w:rPr>
        <w:t>6</w:t>
      </w:r>
      <w:r w:rsidRPr="00931BCE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1BCE">
        <w:rPr>
          <w:rFonts w:ascii="Times New Roman" w:hAnsi="Times New Roman" w:cs="Times New Roman"/>
          <w:sz w:val="28"/>
          <w:szCs w:val="28"/>
        </w:rPr>
        <w:t xml:space="preserve">до </w:t>
      </w:r>
      <w:r w:rsidRPr="00DB7286">
        <w:rPr>
          <w:rFonts w:ascii="Times New Roman" w:hAnsi="Times New Roman" w:cs="Times New Roman"/>
          <w:sz w:val="28"/>
          <w:szCs w:val="28"/>
        </w:rPr>
        <w:t>1</w:t>
      </w:r>
      <w:r w:rsidR="007505AF">
        <w:rPr>
          <w:rFonts w:ascii="Times New Roman" w:hAnsi="Times New Roman" w:cs="Times New Roman"/>
          <w:sz w:val="28"/>
          <w:szCs w:val="28"/>
        </w:rPr>
        <w:t>4</w:t>
      </w:r>
      <w:r w:rsidRPr="00931BCE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B04420">
        <w:rPr>
          <w:rFonts w:ascii="Times New Roman" w:hAnsi="Times New Roman" w:cs="Times New Roman"/>
          <w:sz w:val="28"/>
          <w:szCs w:val="28"/>
        </w:rPr>
        <w:t>3</w:t>
      </w:r>
      <w:r w:rsidRPr="00931BCE">
        <w:rPr>
          <w:rFonts w:ascii="Times New Roman" w:hAnsi="Times New Roman" w:cs="Times New Roman"/>
          <w:sz w:val="28"/>
          <w:szCs w:val="28"/>
        </w:rPr>
        <w:t xml:space="preserve"> года включительно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31BCE">
        <w:rPr>
          <w:rFonts w:ascii="Times New Roman" w:hAnsi="Times New Roman" w:cs="Times New Roman"/>
          <w:sz w:val="28"/>
          <w:szCs w:val="28"/>
        </w:rPr>
        <w:t xml:space="preserve"> Аппарат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31BCE">
        <w:rPr>
          <w:rFonts w:ascii="Times New Roman" w:hAnsi="Times New Roman" w:cs="Times New Roman"/>
          <w:sz w:val="28"/>
          <w:szCs w:val="28"/>
        </w:rPr>
        <w:t xml:space="preserve"> Совета</w:t>
      </w:r>
      <w:r>
        <w:rPr>
          <w:rFonts w:ascii="Times New Roman" w:hAnsi="Times New Roman" w:cs="Times New Roman"/>
          <w:sz w:val="28"/>
          <w:szCs w:val="28"/>
        </w:rPr>
        <w:t xml:space="preserve"> городского поселения город Благовещенск </w:t>
      </w:r>
      <w:r w:rsidRPr="00931BCE">
        <w:rPr>
          <w:rFonts w:ascii="Times New Roman" w:hAnsi="Times New Roman" w:cs="Times New Roman"/>
          <w:sz w:val="28"/>
          <w:szCs w:val="28"/>
        </w:rPr>
        <w:t xml:space="preserve">муниципального района Благовещенский район </w:t>
      </w:r>
      <w:r w:rsidRPr="00931BCE">
        <w:rPr>
          <w:rFonts w:ascii="Times New Roman" w:hAnsi="Times New Roman" w:cs="Times New Roman"/>
          <w:sz w:val="28"/>
          <w:szCs w:val="28"/>
        </w:rPr>
        <w:lastRenderedPageBreak/>
        <w:t>Республики Башкортостан по</w:t>
      </w:r>
      <w:r>
        <w:rPr>
          <w:rFonts w:ascii="Times New Roman" w:hAnsi="Times New Roman" w:cs="Times New Roman"/>
          <w:sz w:val="28"/>
          <w:szCs w:val="28"/>
        </w:rPr>
        <w:t xml:space="preserve"> адресу: </w:t>
      </w:r>
      <w:r w:rsidRPr="00931BCE">
        <w:rPr>
          <w:rFonts w:ascii="Times New Roman" w:hAnsi="Times New Roman" w:cs="Times New Roman"/>
          <w:sz w:val="28"/>
          <w:szCs w:val="28"/>
        </w:rPr>
        <w:t>г. Благовещенск, ул. Седова, 96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31B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C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Pr="00931BC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931BCE">
        <w:rPr>
          <w:rFonts w:ascii="Times New Roman" w:hAnsi="Times New Roman" w:cs="Times New Roman"/>
          <w:sz w:val="28"/>
          <w:szCs w:val="28"/>
        </w:rPr>
        <w:t xml:space="preserve"> с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31BCE">
        <w:rPr>
          <w:rFonts w:ascii="Times New Roman" w:hAnsi="Times New Roman" w:cs="Times New Roman"/>
          <w:sz w:val="28"/>
          <w:szCs w:val="28"/>
        </w:rPr>
        <w:t>.00 до 17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1BCE">
        <w:rPr>
          <w:rFonts w:ascii="Times New Roman" w:hAnsi="Times New Roman" w:cs="Times New Roman"/>
          <w:sz w:val="28"/>
          <w:szCs w:val="28"/>
        </w:rPr>
        <w:t>30.</w:t>
      </w:r>
    </w:p>
    <w:p w:rsidR="00325214" w:rsidRPr="00931BCE" w:rsidRDefault="00325214" w:rsidP="00325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BCE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Pr="00931BC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</w:t>
      </w:r>
      <w:r w:rsidRPr="00931BCE">
        <w:rPr>
          <w:rFonts w:ascii="Times New Roman" w:hAnsi="Times New Roman" w:cs="Times New Roman"/>
          <w:sz w:val="28"/>
          <w:szCs w:val="28"/>
        </w:rPr>
        <w:t>униципального района Благовещенский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1BCE">
        <w:rPr>
          <w:rFonts w:ascii="Times New Roman" w:hAnsi="Times New Roman" w:cs="Times New Roman"/>
          <w:sz w:val="28"/>
          <w:szCs w:val="28"/>
        </w:rPr>
        <w:t>Республики Башкортостан обеспечить явку граждан на публичные слушания.</w:t>
      </w:r>
    </w:p>
    <w:p w:rsidR="00325214" w:rsidRDefault="00325214" w:rsidP="00325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BCE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r w:rsidRPr="00931BCE">
        <w:rPr>
          <w:rFonts w:ascii="Times New Roman" w:hAnsi="Times New Roman" w:cs="Times New Roman"/>
          <w:sz w:val="28"/>
          <w:szCs w:val="28"/>
        </w:rPr>
        <w:t xml:space="preserve">Опубликовать в газете «Панорама» </w:t>
      </w:r>
      <w:r>
        <w:rPr>
          <w:rFonts w:ascii="Times New Roman" w:hAnsi="Times New Roman" w:cs="Times New Roman"/>
          <w:sz w:val="28"/>
          <w:szCs w:val="28"/>
        </w:rPr>
        <w:t>не позднее</w:t>
      </w:r>
      <w:r w:rsidRPr="00931BCE">
        <w:rPr>
          <w:rFonts w:ascii="Times New Roman" w:hAnsi="Times New Roman" w:cs="Times New Roman"/>
          <w:sz w:val="28"/>
          <w:szCs w:val="28"/>
        </w:rPr>
        <w:t xml:space="preserve"> </w:t>
      </w:r>
      <w:r w:rsidRPr="00DB7286">
        <w:rPr>
          <w:rFonts w:ascii="Times New Roman" w:hAnsi="Times New Roman" w:cs="Times New Roman"/>
          <w:sz w:val="28"/>
          <w:szCs w:val="28"/>
        </w:rPr>
        <w:t>1 декабря</w:t>
      </w:r>
      <w:r w:rsidRPr="00931BCE">
        <w:rPr>
          <w:rFonts w:ascii="Times New Roman" w:hAnsi="Times New Roman" w:cs="Times New Roman"/>
          <w:sz w:val="28"/>
          <w:szCs w:val="28"/>
        </w:rPr>
        <w:t xml:space="preserve"> 202</w:t>
      </w:r>
      <w:r w:rsidR="00572E13">
        <w:rPr>
          <w:rFonts w:ascii="Times New Roman" w:hAnsi="Times New Roman" w:cs="Times New Roman"/>
          <w:sz w:val="28"/>
          <w:szCs w:val="28"/>
        </w:rPr>
        <w:t>3</w:t>
      </w:r>
      <w:r w:rsidRPr="00931BCE">
        <w:rPr>
          <w:rFonts w:ascii="Times New Roman" w:hAnsi="Times New Roman" w:cs="Times New Roman"/>
          <w:sz w:val="28"/>
          <w:szCs w:val="28"/>
        </w:rPr>
        <w:t xml:space="preserve"> года дату, 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1BCE">
        <w:rPr>
          <w:rFonts w:ascii="Times New Roman" w:hAnsi="Times New Roman" w:cs="Times New Roman"/>
          <w:sz w:val="28"/>
          <w:szCs w:val="28"/>
        </w:rPr>
        <w:t>и место проведения публичных слушаний по проекту решения «О бюджете</w:t>
      </w:r>
      <w:r>
        <w:rPr>
          <w:rFonts w:ascii="Times New Roman" w:hAnsi="Times New Roman" w:cs="Times New Roman"/>
          <w:sz w:val="28"/>
          <w:szCs w:val="28"/>
        </w:rPr>
        <w:t xml:space="preserve"> городского поселения город Благовещенск </w:t>
      </w:r>
      <w:r w:rsidRPr="00931BCE">
        <w:rPr>
          <w:rFonts w:ascii="Times New Roman" w:hAnsi="Times New Roman" w:cs="Times New Roman"/>
          <w:sz w:val="28"/>
          <w:szCs w:val="28"/>
        </w:rPr>
        <w:t>муниципального района Благовещенский район Республики Башкортостан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1BCE">
        <w:rPr>
          <w:rFonts w:ascii="Times New Roman" w:hAnsi="Times New Roman" w:cs="Times New Roman"/>
          <w:sz w:val="28"/>
          <w:szCs w:val="28"/>
        </w:rPr>
        <w:t>202</w:t>
      </w:r>
      <w:r w:rsidR="00572E13">
        <w:rPr>
          <w:rFonts w:ascii="Times New Roman" w:hAnsi="Times New Roman" w:cs="Times New Roman"/>
          <w:sz w:val="28"/>
          <w:szCs w:val="28"/>
        </w:rPr>
        <w:t>4</w:t>
      </w:r>
      <w:r w:rsidRPr="00931BC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72E13">
        <w:rPr>
          <w:rFonts w:ascii="Times New Roman" w:hAnsi="Times New Roman" w:cs="Times New Roman"/>
          <w:sz w:val="28"/>
          <w:szCs w:val="28"/>
        </w:rPr>
        <w:t>5</w:t>
      </w:r>
      <w:r w:rsidRPr="00931BCE">
        <w:rPr>
          <w:rFonts w:ascii="Times New Roman" w:hAnsi="Times New Roman" w:cs="Times New Roman"/>
          <w:sz w:val="28"/>
          <w:szCs w:val="28"/>
        </w:rPr>
        <w:t xml:space="preserve"> и 202</w:t>
      </w:r>
      <w:r w:rsidR="00572E13">
        <w:rPr>
          <w:rFonts w:ascii="Times New Roman" w:hAnsi="Times New Roman" w:cs="Times New Roman"/>
          <w:sz w:val="28"/>
          <w:szCs w:val="28"/>
        </w:rPr>
        <w:t>6</w:t>
      </w:r>
      <w:r w:rsidRPr="00931BCE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325214" w:rsidRDefault="00325214" w:rsidP="00325214">
      <w:pPr>
        <w:tabs>
          <w:tab w:val="num" w:pos="1418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 xml:space="preserve">Разместить настоящее решение на официальном сайте городского поселения город Благовещенск муниципального района Благовещенский район Республики Башкортостан в информационно-телекоммуникационной сети Интернет </w:t>
      </w:r>
      <w:r w:rsidRPr="00B616AA">
        <w:rPr>
          <w:rFonts w:ascii="Times New Roman" w:hAnsi="Times New Roman" w:cs="Times New Roman"/>
          <w:sz w:val="28"/>
          <w:szCs w:val="28"/>
        </w:rPr>
        <w:t>https://adminblagov.ru/category/docs/publichnye-slushaniya/</w:t>
      </w:r>
      <w:r>
        <w:rPr>
          <w:rFonts w:ascii="Times New Roman" w:hAnsi="Times New Roman" w:cs="Times New Roman"/>
          <w:sz w:val="28"/>
          <w:szCs w:val="28"/>
        </w:rPr>
        <w:t xml:space="preserve">, здании </w:t>
      </w:r>
      <w:r w:rsidRPr="00931BC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31BCE">
        <w:rPr>
          <w:rFonts w:ascii="Times New Roman" w:hAnsi="Times New Roman" w:cs="Times New Roman"/>
          <w:sz w:val="28"/>
          <w:szCs w:val="28"/>
        </w:rPr>
        <w:t>униципального района Благовещенский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1BCE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5214" w:rsidRPr="008E7F94" w:rsidRDefault="00325214" w:rsidP="00325214">
      <w:pPr>
        <w:tabs>
          <w:tab w:val="num" w:pos="1418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</w:r>
      <w:r w:rsidRPr="008E7F94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(председатель </w:t>
      </w:r>
      <w:proofErr w:type="spellStart"/>
      <w:r w:rsidRPr="008E7F94">
        <w:rPr>
          <w:rFonts w:ascii="Times New Roman" w:hAnsi="Times New Roman" w:cs="Times New Roman"/>
          <w:sz w:val="28"/>
          <w:szCs w:val="28"/>
        </w:rPr>
        <w:t>Аюпов</w:t>
      </w:r>
      <w:proofErr w:type="spellEnd"/>
      <w:r w:rsidRPr="008E7F94">
        <w:rPr>
          <w:rFonts w:ascii="Times New Roman" w:hAnsi="Times New Roman" w:cs="Times New Roman"/>
          <w:sz w:val="28"/>
          <w:szCs w:val="28"/>
        </w:rPr>
        <w:t xml:space="preserve"> А.А.).</w:t>
      </w:r>
    </w:p>
    <w:p w:rsidR="00325214" w:rsidRPr="00773BD0" w:rsidRDefault="00325214" w:rsidP="00325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5214" w:rsidRPr="00773BD0" w:rsidRDefault="00325214" w:rsidP="00325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5214" w:rsidRDefault="00325214" w:rsidP="00325214">
      <w:pPr>
        <w:rPr>
          <w:rFonts w:ascii="Times New Roman" w:hAnsi="Times New Roman" w:cs="Times New Roman"/>
          <w:sz w:val="28"/>
          <w:szCs w:val="28"/>
        </w:rPr>
      </w:pPr>
      <w:r w:rsidRPr="00886905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r w:rsidRPr="00886905">
        <w:rPr>
          <w:rFonts w:ascii="Times New Roman" w:hAnsi="Times New Roman" w:cs="Times New Roman"/>
          <w:sz w:val="28"/>
          <w:szCs w:val="28"/>
        </w:rPr>
        <w:tab/>
      </w:r>
      <w:r w:rsidRPr="00886905">
        <w:rPr>
          <w:rFonts w:ascii="Times New Roman" w:hAnsi="Times New Roman" w:cs="Times New Roman"/>
          <w:sz w:val="28"/>
          <w:szCs w:val="28"/>
        </w:rPr>
        <w:tab/>
      </w:r>
      <w:r w:rsidRPr="00886905">
        <w:rPr>
          <w:rFonts w:ascii="Times New Roman" w:hAnsi="Times New Roman" w:cs="Times New Roman"/>
          <w:sz w:val="28"/>
          <w:szCs w:val="28"/>
        </w:rPr>
        <w:tab/>
      </w:r>
      <w:r w:rsidRPr="00886905">
        <w:rPr>
          <w:rFonts w:ascii="Times New Roman" w:hAnsi="Times New Roman" w:cs="Times New Roman"/>
          <w:sz w:val="28"/>
          <w:szCs w:val="28"/>
        </w:rPr>
        <w:tab/>
      </w:r>
      <w:r w:rsidRPr="00886905">
        <w:rPr>
          <w:rFonts w:ascii="Times New Roman" w:hAnsi="Times New Roman" w:cs="Times New Roman"/>
          <w:sz w:val="28"/>
          <w:szCs w:val="28"/>
        </w:rPr>
        <w:tab/>
      </w:r>
      <w:r w:rsidRPr="00886905">
        <w:rPr>
          <w:rFonts w:ascii="Times New Roman" w:hAnsi="Times New Roman" w:cs="Times New Roman"/>
          <w:sz w:val="28"/>
          <w:szCs w:val="28"/>
        </w:rPr>
        <w:tab/>
      </w:r>
      <w:r w:rsidRPr="00886905">
        <w:rPr>
          <w:rFonts w:ascii="Times New Roman" w:hAnsi="Times New Roman" w:cs="Times New Roman"/>
          <w:sz w:val="28"/>
          <w:szCs w:val="28"/>
        </w:rPr>
        <w:tab/>
      </w:r>
      <w:r w:rsidR="00F249EF">
        <w:rPr>
          <w:rFonts w:ascii="Times New Roman" w:hAnsi="Times New Roman" w:cs="Times New Roman"/>
          <w:sz w:val="28"/>
          <w:szCs w:val="28"/>
        </w:rPr>
        <w:tab/>
      </w:r>
      <w:r w:rsidRPr="00886905">
        <w:rPr>
          <w:rFonts w:ascii="Times New Roman" w:hAnsi="Times New Roman" w:cs="Times New Roman"/>
          <w:sz w:val="28"/>
          <w:szCs w:val="28"/>
        </w:rPr>
        <w:t>Т.Н. Кузнецова</w:t>
      </w:r>
    </w:p>
    <w:p w:rsidR="005E7B9B" w:rsidRDefault="005E7B9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D27F47" w:rsidRPr="00D27F47" w:rsidRDefault="00D27F47" w:rsidP="00D27F4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D27F47">
        <w:rPr>
          <w:sz w:val="28"/>
          <w:szCs w:val="28"/>
        </w:rPr>
        <w:lastRenderedPageBreak/>
        <w:t>ПРОЕКТ</w:t>
      </w:r>
    </w:p>
    <w:p w:rsidR="00D27F47" w:rsidRPr="00D27F47" w:rsidRDefault="00D27F47" w:rsidP="00D27F4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D27F47" w:rsidRPr="00D27F47" w:rsidRDefault="00D27F47" w:rsidP="00D27F4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D27F47"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D27F47" w:rsidRPr="00D27F47" w:rsidRDefault="00D27F47" w:rsidP="00D27F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7F47" w:rsidRPr="00D27F47" w:rsidRDefault="00D27F47" w:rsidP="00D27F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27F47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A00036" w:rsidRPr="0096163E" w:rsidRDefault="00A00036" w:rsidP="005B5101">
      <w:pPr>
        <w:pStyle w:val="ConsPlusTitle"/>
        <w:widowControl/>
        <w:ind w:firstLine="7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653F9" w:rsidRPr="0096163E" w:rsidRDefault="006653F9" w:rsidP="005B5101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i/>
          <w:sz w:val="28"/>
          <w:szCs w:val="28"/>
        </w:rPr>
        <w:t xml:space="preserve">О бюджете </w:t>
      </w:r>
      <w:r w:rsidRPr="0096163E">
        <w:rPr>
          <w:rFonts w:ascii="Times New Roman" w:hAnsi="Times New Roman" w:cs="Times New Roman"/>
          <w:b w:val="0"/>
          <w:bCs w:val="0"/>
          <w:i/>
          <w:sz w:val="28"/>
          <w:szCs w:val="28"/>
        </w:rPr>
        <w:t>городского поселения город Благовещенск</w:t>
      </w:r>
      <w:r w:rsidRPr="0096163E">
        <w:rPr>
          <w:rFonts w:ascii="Times New Roman" w:hAnsi="Times New Roman" w:cs="Times New Roman"/>
          <w:bCs w:val="0"/>
          <w:i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i/>
          <w:sz w:val="28"/>
          <w:szCs w:val="28"/>
        </w:rPr>
        <w:t>м</w:t>
      </w:r>
      <w:r w:rsidRPr="0096163E">
        <w:rPr>
          <w:rFonts w:ascii="Times New Roman" w:hAnsi="Times New Roman" w:cs="Times New Roman"/>
          <w:b w:val="0"/>
          <w:i/>
          <w:sz w:val="28"/>
          <w:szCs w:val="28"/>
        </w:rPr>
        <w:t>униципального района Благовещенский район Республики Башкортостан на 2024 год и на плановый период 2025 и 2026 годов</w:t>
      </w:r>
    </w:p>
    <w:p w:rsidR="006653F9" w:rsidRPr="0096163E" w:rsidRDefault="006653F9" w:rsidP="005B5101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653F9" w:rsidRPr="0096163E" w:rsidRDefault="006653F9" w:rsidP="005B5101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653F9" w:rsidRPr="0096163E" w:rsidRDefault="006653F9" w:rsidP="005B5101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6653F9" w:rsidRPr="0096163E" w:rsidRDefault="006653F9" w:rsidP="005B5101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243ED" w:rsidRPr="0096163E" w:rsidRDefault="001243ED" w:rsidP="005B5101">
      <w:pPr>
        <w:pStyle w:val="ConsPlusTitle"/>
        <w:widowControl/>
        <w:ind w:firstLine="708"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Cs w:val="0"/>
          <w:sz w:val="28"/>
          <w:szCs w:val="28"/>
        </w:rPr>
        <w:t>РЕШИЛ:</w:t>
      </w:r>
    </w:p>
    <w:p w:rsidR="00B40BF7" w:rsidRPr="0096163E" w:rsidRDefault="00B40BF7" w:rsidP="005B5101">
      <w:pPr>
        <w:pStyle w:val="ConsPlusTitle"/>
        <w:widowControl/>
        <w:ind w:firstLine="708"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1243ED" w:rsidRPr="0096163E" w:rsidRDefault="001243ED" w:rsidP="005B5101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64781A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Утвердить основные характеристики бюджета городского поселения город Благовещенск</w:t>
      </w:r>
      <w:r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2024год:</w:t>
      </w:r>
    </w:p>
    <w:p w:rsidR="001243ED" w:rsidRPr="0096163E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64781A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прогнозируемый общий объем доходов бюджета городского поселения город Благовещенск</w:t>
      </w:r>
      <w:r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сумме </w:t>
      </w:r>
      <w:r w:rsidRPr="0096163E">
        <w:rPr>
          <w:rFonts w:ascii="Times New Roman" w:hAnsi="Times New Roman" w:cs="Times New Roman"/>
          <w:b w:val="0"/>
          <w:sz w:val="28"/>
          <w:szCs w:val="28"/>
        </w:rPr>
        <w:t>192</w:t>
      </w:r>
      <w:r w:rsidR="0064781A" w:rsidRPr="009616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sz w:val="28"/>
          <w:szCs w:val="28"/>
        </w:rPr>
        <w:t>152</w:t>
      </w:r>
      <w:r w:rsidR="0064781A" w:rsidRPr="009616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sz w:val="28"/>
          <w:szCs w:val="28"/>
        </w:rPr>
        <w:t>996,07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рублей;</w:t>
      </w:r>
    </w:p>
    <w:p w:rsidR="001243ED" w:rsidRPr="0096163E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64781A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общий объем расходов бюджета городского поселения город Благовещенск</w:t>
      </w:r>
      <w:r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сумме </w:t>
      </w:r>
      <w:r w:rsidRPr="0096163E">
        <w:rPr>
          <w:rFonts w:ascii="Times New Roman" w:hAnsi="Times New Roman" w:cs="Times New Roman"/>
          <w:b w:val="0"/>
          <w:sz w:val="28"/>
          <w:szCs w:val="28"/>
        </w:rPr>
        <w:t>192</w:t>
      </w:r>
      <w:r w:rsidR="00A368FF" w:rsidRPr="009616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sz w:val="28"/>
          <w:szCs w:val="28"/>
        </w:rPr>
        <w:t>152</w:t>
      </w:r>
      <w:r w:rsidR="00A368FF" w:rsidRPr="009616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sz w:val="28"/>
          <w:szCs w:val="28"/>
        </w:rPr>
        <w:t xml:space="preserve">996,07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рублей;</w:t>
      </w:r>
    </w:p>
    <w:p w:rsidR="001243ED" w:rsidRPr="0096163E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3)</w:t>
      </w:r>
      <w:r w:rsidR="00A368FF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дефицит бюджета городского поселения город Благовещенск</w:t>
      </w:r>
      <w:r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в сумме 0,00</w:t>
      </w:r>
      <w:r w:rsidR="00A368FF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рублей</w:t>
      </w:r>
      <w:r w:rsidR="00A368FF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1243ED" w:rsidRPr="0096163E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="00A368FF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основные характеристики бюджета 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</w:t>
      </w:r>
      <w:r w:rsidR="00974F8E"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974F8E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плановый период 2025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и 2026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годов:</w:t>
      </w:r>
    </w:p>
    <w:p w:rsidR="001243ED" w:rsidRPr="0096163E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E17E8F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прогнозируемый общий объем доходов бюджета 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974F8E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2025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год в сумме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179</w:t>
      </w:r>
      <w:r w:rsidR="00B566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324</w:t>
      </w:r>
      <w:r w:rsidR="00B566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000,00</w:t>
      </w:r>
      <w:r w:rsidR="00B566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рублей и на 2026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год в с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умме 179</w:t>
      </w:r>
      <w:r w:rsidR="00B566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324</w:t>
      </w:r>
      <w:r w:rsidR="00B566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000,00</w:t>
      </w:r>
      <w:r w:rsidR="00B566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рублей;</w:t>
      </w:r>
    </w:p>
    <w:p w:rsidR="001243ED" w:rsidRPr="0096163E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B566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общий объем расходов бюджета </w:t>
      </w:r>
      <w:r w:rsidR="00B566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B566F3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2025</w:t>
      </w:r>
      <w:r w:rsidR="00323D14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год в сумме</w:t>
      </w:r>
      <w:r w:rsidR="00974F8E" w:rsidRPr="0096163E">
        <w:rPr>
          <w:rFonts w:ascii="Times New Roman" w:hAnsi="Times New Roman" w:cs="Times New Roman"/>
          <w:b w:val="0"/>
          <w:sz w:val="28"/>
          <w:szCs w:val="28"/>
        </w:rPr>
        <w:t xml:space="preserve"> 179</w:t>
      </w:r>
      <w:r w:rsidR="00323D14" w:rsidRPr="009616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74F8E" w:rsidRPr="0096163E">
        <w:rPr>
          <w:rFonts w:ascii="Times New Roman" w:hAnsi="Times New Roman" w:cs="Times New Roman"/>
          <w:b w:val="0"/>
          <w:sz w:val="28"/>
          <w:szCs w:val="28"/>
        </w:rPr>
        <w:t>324</w:t>
      </w:r>
      <w:r w:rsidR="00323D14" w:rsidRPr="009616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74F8E" w:rsidRPr="0096163E">
        <w:rPr>
          <w:rFonts w:ascii="Times New Roman" w:hAnsi="Times New Roman" w:cs="Times New Roman"/>
          <w:b w:val="0"/>
          <w:sz w:val="28"/>
          <w:szCs w:val="28"/>
        </w:rPr>
        <w:t>000,00</w:t>
      </w:r>
      <w:r w:rsidR="00323D14" w:rsidRPr="009616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рублей, в том числе условно утвержденные расходы в сумме 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323D14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500</w:t>
      </w:r>
      <w:r w:rsidR="00323D14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000,00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и на 2026</w:t>
      </w:r>
      <w:r w:rsidR="00323D14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год в сумме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179</w:t>
      </w:r>
      <w:r w:rsidR="00323D14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324</w:t>
      </w:r>
      <w:r w:rsidR="00323D14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000,00</w:t>
      </w:r>
      <w:r w:rsidR="00323D14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рублей, в том числе условно утвержденные расходы в сумме 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323D14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970 000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323D14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рублей;</w:t>
      </w:r>
    </w:p>
    <w:p w:rsidR="001243ED" w:rsidRPr="0096163E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3)</w:t>
      </w:r>
      <w:r w:rsidR="00323D14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дефицит бюджета </w:t>
      </w:r>
      <w:r w:rsidR="003E2C17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3E2C17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2025</w:t>
      </w:r>
      <w:r w:rsidR="007C3D38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год в сумме 0,00</w:t>
      </w:r>
      <w:r w:rsidR="007C3D38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рублей и на 2026 год в сумме 0,00 рублей;</w:t>
      </w:r>
    </w:p>
    <w:p w:rsidR="001243ED" w:rsidRPr="0096163E" w:rsidRDefault="006653F9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3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DD3A1C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Установить, что муниципальные унитарные предприятия, созданные 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</w:t>
      </w:r>
      <w:r w:rsidR="001429C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им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</w:t>
      </w:r>
      <w:r w:rsidR="001429C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ем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город Благовещенск</w:t>
      </w:r>
      <w:r w:rsidR="00974F8E"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974F8E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производят отчисления в бюджет </w:t>
      </w:r>
      <w:r w:rsidR="00F25F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F25FED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размере 25 процентов от прибыли, остающейся после уплаты налогов и иных обязательных платежей в бюджет, в порядке, установленном Администрацией </w:t>
      </w:r>
      <w:r w:rsidR="00F25F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F25FED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1243ED" w:rsidRPr="0096163E" w:rsidRDefault="006653F9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AD0B9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Установить, что при зачислении в бюджет 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</w:t>
      </w:r>
      <w:r w:rsidR="00974F8E"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974F8E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</w:t>
      </w:r>
      <w:r w:rsidR="00974F8E"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974F8E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на сумму указанных поступлений увеличиваются бюджетные ассигнования соответствующему главному распорядителю средств бюджета 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</w:t>
      </w:r>
      <w:r w:rsidR="00974F8E"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974F8E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974F8E" w:rsidRPr="0096163E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для последующего доведения в установленном порядке до указанного казенного учреждения лимитов бюджетных обязательств для осуществления расходов, соответствующих целям, на достижение которых предоставлены добровольные взносы (пожертвования).</w:t>
      </w:r>
    </w:p>
    <w:p w:rsidR="001243ED" w:rsidRPr="0096163E" w:rsidRDefault="006653F9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D813AB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Установить поступления доходов в бюджет </w:t>
      </w:r>
      <w:r w:rsidR="004B59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</w:t>
      </w:r>
      <w:r w:rsidR="004B59F3"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4B59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4B59F3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2024 год и на плановый период 2025 и 2026 годов согласно приложению 3 к настоящему Решению.</w:t>
      </w:r>
    </w:p>
    <w:p w:rsidR="001243ED" w:rsidRPr="0096163E" w:rsidRDefault="00BD3871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D813AB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в пределах общего объема расходов бюджета </w:t>
      </w:r>
      <w:r w:rsidR="004B59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4B59F3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установленного пунктами 1, 2 настоящего Решения, распределение бюджетных ассигнований </w:t>
      </w:r>
      <w:r w:rsidR="004B59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</w:t>
      </w:r>
      <w:r w:rsidR="004B59F3"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4B59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4B59F3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2024 год и на плановый период 2025 и 2026 годов:</w:t>
      </w:r>
    </w:p>
    <w:p w:rsidR="001243ED" w:rsidRPr="0096163E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BC42A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по разделам, подразделам, целевым статьям (</w:t>
      </w:r>
      <w:r w:rsidR="004B59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</w:t>
      </w:r>
      <w:r w:rsidR="004B59F3"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4B59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4B59F3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4B59F3" w:rsidRPr="0096163E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и не программным направлениям деятельности), группам видов расходов классификации расходов бюджетов согласно приложению 4 к настоящему Решению;</w:t>
      </w:r>
    </w:p>
    <w:p w:rsidR="001243ED" w:rsidRPr="0096163E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21171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по целевым статьям (</w:t>
      </w:r>
      <w:r w:rsidR="004B59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</w:t>
      </w:r>
      <w:r w:rsidR="004B59F3"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4B59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4B59F3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4B59F3" w:rsidRPr="0096163E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не программным направлениям деятельности), группам видов расходов классификации расходов бюджетов согласно приложению </w:t>
      </w:r>
      <w:r w:rsidRPr="006A0EDB">
        <w:rPr>
          <w:rFonts w:ascii="Times New Roman" w:hAnsi="Times New Roman" w:cs="Times New Roman"/>
          <w:b w:val="0"/>
          <w:bCs w:val="0"/>
          <w:sz w:val="28"/>
          <w:szCs w:val="28"/>
        </w:rPr>
        <w:t>5 к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настоящему Решению.</w:t>
      </w:r>
    </w:p>
    <w:p w:rsidR="001243ED" w:rsidRPr="0096163E" w:rsidRDefault="00BD3871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21171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ведомственную структуру расходов бюджета </w:t>
      </w:r>
      <w:r w:rsidR="004B59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</w:t>
      </w:r>
      <w:r w:rsidR="004B59F3"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4B59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4B59F3" w:rsidRPr="0096163E">
        <w:rPr>
          <w:rFonts w:ascii="Times New Roman" w:hAnsi="Times New Roman" w:cs="Times New Roman"/>
          <w:b w:val="0"/>
          <w:sz w:val="28"/>
          <w:szCs w:val="28"/>
        </w:rPr>
        <w:t xml:space="preserve">униципального района Благовещенский район </w:t>
      </w:r>
      <w:r w:rsidR="004B59F3" w:rsidRPr="0096163E">
        <w:rPr>
          <w:rFonts w:ascii="Times New Roman" w:hAnsi="Times New Roman" w:cs="Times New Roman"/>
          <w:b w:val="0"/>
          <w:sz w:val="28"/>
          <w:szCs w:val="28"/>
        </w:rPr>
        <w:lastRenderedPageBreak/>
        <w:t>Республики Башкортостан</w:t>
      </w:r>
      <w:r w:rsidR="004B59F3" w:rsidRPr="0096163E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на 2024 год и на плановый период 2025 и 2026 годов согласно приложению 6 к настоящему Решению.</w:t>
      </w:r>
    </w:p>
    <w:p w:rsidR="001243ED" w:rsidRPr="0096163E" w:rsidRDefault="00BD3871" w:rsidP="005B510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936CA2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Установить, что в 2024–2026 годах из бюджета </w:t>
      </w:r>
      <w:r w:rsidR="004B59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</w:t>
      </w:r>
      <w:r w:rsidR="004B59F3"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4B59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4B59F3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соответствии с</w:t>
      </w:r>
      <w:r w:rsidR="004B59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пунктами 2, 7 статьи 78 Бюджетного кодекса Российской Федерации и в порядке, установленном Администрацией </w:t>
      </w:r>
      <w:r w:rsidR="00C13EC4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</w:t>
      </w:r>
      <w:r w:rsidR="00C13EC4"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C13EC4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C13EC4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, предоставляются субсидии (гранты в форме субсидий):</w:t>
      </w:r>
    </w:p>
    <w:p w:rsidR="001243ED" w:rsidRPr="0096163E" w:rsidRDefault="001243ED" w:rsidP="005B5101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936CA2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сельскохозяйственным товаропроизводителям, крестьянским (фермерским) хозяйствам, индивидуальным предпринимателям, юридическим лицам, организациям агропромышленного комплекса независимо от их организационно-правовой формы, гражданам, осуществляющим хозяйственную деятельность на территории </w:t>
      </w:r>
      <w:r w:rsidR="00C13EC4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C13EC4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C13EC4" w:rsidRPr="0096163E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в целях увеличения объемов производства и реализации сельскохозяйственной продукции и продуктов ее переработки;</w:t>
      </w:r>
    </w:p>
    <w:p w:rsidR="001243ED" w:rsidRPr="0096163E" w:rsidRDefault="001243ED" w:rsidP="005B510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605566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реализующим проекты по вопросам поддержки и развития субъектов малого и среднего предпринимательства на территории </w:t>
      </w:r>
      <w:r w:rsidR="00C13EC4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C13EC4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1243ED" w:rsidRPr="0096163E" w:rsidRDefault="00BD3871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A74D90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Установить, что решения и иные нормативные правовые акты </w:t>
      </w:r>
      <w:r w:rsidR="0057185C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57185C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</w:t>
      </w:r>
      <w:r w:rsidR="0057185C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57185C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2024 год и на плановый период 2025 и 2026 годов, а также сокращающие его доходную базу, подлежат исполнению при изыскании дополнительных источников доходов бюджета </w:t>
      </w:r>
      <w:r w:rsidR="0057185C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57185C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57185C" w:rsidRPr="0096163E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(или) сокращении бюджетных ассигнований по конкретным статьям расходов бюджета </w:t>
      </w:r>
      <w:r w:rsidR="0057185C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57185C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57185C" w:rsidRPr="0096163E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при условии внесения соответствующих изменений в настоящее Решение.</w:t>
      </w:r>
    </w:p>
    <w:p w:rsidR="001243ED" w:rsidRPr="0096163E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BD3871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360F0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Проекты решений и иных нормативных правовых актов </w:t>
      </w:r>
      <w:r w:rsidR="0057185C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</w:t>
      </w:r>
      <w:r w:rsidR="0057185C"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57185C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57185C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</w:t>
      </w:r>
      <w:r w:rsidR="0057185C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57185C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57185C" w:rsidRPr="0096163E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2024 год и на плановый период 2025 и 2026 годов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либо сокращающие его доходную базу, вносятся только при одновременном внесении предложений о дополнительных источниках доходов бюджета </w:t>
      </w:r>
      <w:r w:rsidR="0057185C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57185C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(или) сокращении бюджетных ассигнований по конкретным статьям расходов бюджета </w:t>
      </w:r>
      <w:r w:rsidR="0057185C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57185C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1243ED" w:rsidRPr="0096163E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BD3871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A139E0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Администрация </w:t>
      </w:r>
      <w:r w:rsidR="0057185C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57185C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не вправе принимать решения, приводящие к увеличению в 2024–2026 годах численности муниципальных служащих </w:t>
      </w:r>
      <w:r w:rsidR="0057185C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57185C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работников организаций бюджетной сферы.</w:t>
      </w:r>
    </w:p>
    <w:p w:rsidR="001243ED" w:rsidRPr="0096163E" w:rsidRDefault="00BD3871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12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9D068A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Утвердить распределение иных меж</w:t>
      </w:r>
      <w:r w:rsidR="00195DC2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бюджетных трансфертов бюджет</w:t>
      </w:r>
      <w:r w:rsidR="00AB6DD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="00195DC2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Благовещенский район Республики Башкортостан</w:t>
      </w:r>
      <w:r w:rsidR="00546F6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2024 год и на плановый период 2025 и 2026 годов согласно приложению </w:t>
      </w:r>
      <w:r w:rsidR="003F391D" w:rsidRPr="006A0EDB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546F6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к настоящему Решению</w:t>
      </w:r>
      <w:r w:rsidR="001E240A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1243ED" w:rsidRPr="0096163E" w:rsidRDefault="00BD3871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13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A05857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Утвердить</w:t>
      </w:r>
      <w:r w:rsidR="006F41C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верхний предел муниципального внутреннего долга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муниципальным гарантиям </w:t>
      </w:r>
      <w:r w:rsidR="004E6F58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4E6F58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валюте Российской Федерации на 1 января</w:t>
      </w:r>
      <w:r w:rsidR="00D272E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2025 года в сумме 0,00 рублей, на 1 января 2026 года в сумме</w:t>
      </w:r>
      <w:r w:rsidR="00D272E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0,00 рублей, на 1 января 2027 года в сумме 0,00 рублей.</w:t>
      </w:r>
    </w:p>
    <w:p w:rsidR="001243ED" w:rsidRPr="0096163E" w:rsidRDefault="00BD3871" w:rsidP="005B51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63E">
        <w:rPr>
          <w:rFonts w:ascii="Times New Roman" w:eastAsia="Times New Roman" w:hAnsi="Times New Roman" w:cs="Times New Roman"/>
          <w:sz w:val="28"/>
          <w:szCs w:val="28"/>
        </w:rPr>
        <w:t>14</w:t>
      </w:r>
      <w:r w:rsidR="001243ED" w:rsidRPr="0096163E">
        <w:rPr>
          <w:rFonts w:ascii="Times New Roman" w:eastAsia="Times New Roman" w:hAnsi="Times New Roman" w:cs="Times New Roman"/>
          <w:sz w:val="28"/>
          <w:szCs w:val="28"/>
        </w:rPr>
        <w:t>.</w:t>
      </w:r>
      <w:r w:rsidR="00D272E3" w:rsidRPr="0096163E">
        <w:rPr>
          <w:rFonts w:ascii="Times New Roman" w:eastAsia="Times New Roman" w:hAnsi="Times New Roman" w:cs="Times New Roman"/>
          <w:sz w:val="28"/>
          <w:szCs w:val="28"/>
        </w:rPr>
        <w:tab/>
      </w:r>
      <w:r w:rsidR="001243ED" w:rsidRPr="0096163E">
        <w:rPr>
          <w:rFonts w:ascii="Times New Roman" w:eastAsia="Times New Roman" w:hAnsi="Times New Roman" w:cs="Times New Roman"/>
          <w:sz w:val="28"/>
          <w:szCs w:val="28"/>
        </w:rPr>
        <w:t xml:space="preserve">Установить в соответствии с пунктом 3 статьи 217 Бюджетного кодекса Российской Федерации, что основанием для внесения изменений в показатели сводной бюджетной росписи бюджета </w:t>
      </w:r>
      <w:r w:rsidR="00FD1147" w:rsidRPr="0096163E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1243ED" w:rsidRPr="0096163E">
        <w:rPr>
          <w:rFonts w:ascii="Times New Roman" w:eastAsia="Times New Roman" w:hAnsi="Times New Roman" w:cs="Times New Roman"/>
          <w:sz w:val="28"/>
          <w:szCs w:val="28"/>
        </w:rPr>
        <w:t xml:space="preserve"> на текущий финансовый год и на плановый период является распределение по решениям Администрации </w:t>
      </w:r>
      <w:r w:rsidR="00893193" w:rsidRPr="0096163E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1243ED" w:rsidRPr="0096163E">
        <w:rPr>
          <w:rFonts w:ascii="Times New Roman" w:eastAsia="Times New Roman" w:hAnsi="Times New Roman" w:cs="Times New Roman"/>
          <w:sz w:val="28"/>
          <w:szCs w:val="28"/>
        </w:rPr>
        <w:t xml:space="preserve"> зарезервированных бюджетных ассигнований, предусмотренных:</w:t>
      </w:r>
    </w:p>
    <w:p w:rsidR="001243ED" w:rsidRPr="0096163E" w:rsidRDefault="001243ED" w:rsidP="005B51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63E">
        <w:rPr>
          <w:rFonts w:ascii="Times New Roman" w:eastAsia="Times New Roman" w:hAnsi="Times New Roman" w:cs="Times New Roman"/>
          <w:sz w:val="28"/>
          <w:szCs w:val="28"/>
        </w:rPr>
        <w:t>1)</w:t>
      </w:r>
      <w:r w:rsidR="00893193" w:rsidRPr="0096163E">
        <w:rPr>
          <w:rFonts w:ascii="Times New Roman" w:eastAsia="Times New Roman" w:hAnsi="Times New Roman" w:cs="Times New Roman"/>
          <w:sz w:val="28"/>
          <w:szCs w:val="28"/>
        </w:rPr>
        <w:tab/>
      </w:r>
      <w:r w:rsidRPr="0096163E">
        <w:rPr>
          <w:rFonts w:ascii="Times New Roman" w:eastAsia="Times New Roman" w:hAnsi="Times New Roman" w:cs="Times New Roman"/>
          <w:sz w:val="28"/>
          <w:szCs w:val="28"/>
        </w:rPr>
        <w:t>Администраци</w:t>
      </w:r>
      <w:r w:rsidR="00893193" w:rsidRPr="0096163E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3193" w:rsidRPr="0096163E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 xml:space="preserve"> по подразделу «Резервные фонды» раздела «Общегосударственные вопросы» классификации расходов бюджетов;</w:t>
      </w:r>
    </w:p>
    <w:p w:rsidR="001243ED" w:rsidRPr="0096163E" w:rsidRDefault="001243ED" w:rsidP="005B51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63E">
        <w:rPr>
          <w:rFonts w:ascii="Times New Roman" w:eastAsia="Times New Roman" w:hAnsi="Times New Roman" w:cs="Times New Roman"/>
          <w:sz w:val="28"/>
          <w:szCs w:val="28"/>
        </w:rPr>
        <w:t>2)</w:t>
      </w:r>
      <w:r w:rsidR="00ED721C" w:rsidRPr="0096163E">
        <w:rPr>
          <w:rFonts w:ascii="Times New Roman" w:eastAsia="Times New Roman" w:hAnsi="Times New Roman" w:cs="Times New Roman"/>
          <w:sz w:val="28"/>
          <w:szCs w:val="28"/>
        </w:rPr>
        <w:tab/>
        <w:t xml:space="preserve">Администрацией </w:t>
      </w:r>
      <w:r w:rsidR="00ED721C" w:rsidRPr="0096163E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ED721C" w:rsidRPr="00961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>по подразделу «Другие общегосударственные вопросы» раздела «Общегосударственные вопросы» классификации расходов бюджетов;</w:t>
      </w:r>
    </w:p>
    <w:p w:rsidR="001243ED" w:rsidRPr="0096163E" w:rsidRDefault="00BD3871" w:rsidP="005B51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63E">
        <w:rPr>
          <w:rFonts w:ascii="Times New Roman" w:eastAsia="Times New Roman" w:hAnsi="Times New Roman" w:cs="Times New Roman"/>
          <w:sz w:val="28"/>
          <w:szCs w:val="28"/>
        </w:rPr>
        <w:t>3</w:t>
      </w:r>
      <w:r w:rsidR="001243ED" w:rsidRPr="0096163E">
        <w:rPr>
          <w:rFonts w:ascii="Times New Roman" w:eastAsia="Times New Roman" w:hAnsi="Times New Roman" w:cs="Times New Roman"/>
          <w:sz w:val="28"/>
          <w:szCs w:val="28"/>
        </w:rPr>
        <w:t>)</w:t>
      </w:r>
      <w:r w:rsidR="006E6213" w:rsidRPr="0096163E">
        <w:rPr>
          <w:rFonts w:ascii="Times New Roman" w:eastAsia="Times New Roman" w:hAnsi="Times New Roman" w:cs="Times New Roman"/>
          <w:sz w:val="28"/>
          <w:szCs w:val="28"/>
        </w:rPr>
        <w:tab/>
        <w:t xml:space="preserve">Администрацией </w:t>
      </w:r>
      <w:r w:rsidR="006E6213" w:rsidRPr="0096163E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1243ED" w:rsidRPr="0096163E">
        <w:rPr>
          <w:rFonts w:ascii="Times New Roman" w:eastAsia="Times New Roman" w:hAnsi="Times New Roman" w:cs="Times New Roman"/>
          <w:sz w:val="28"/>
          <w:szCs w:val="28"/>
        </w:rPr>
        <w:t xml:space="preserve"> по подразделу «Культура» раздела «Культура, кинематография» классификации расходов бюджетов на реализацию мероприятий в сфере культуры, </w:t>
      </w:r>
      <w:r w:rsidR="001243ED" w:rsidRPr="0096163E">
        <w:rPr>
          <w:rFonts w:ascii="Times New Roman" w:eastAsia="Times New Roman" w:hAnsi="Times New Roman" w:cs="Times New Roman"/>
          <w:sz w:val="28"/>
          <w:szCs w:val="28"/>
        </w:rPr>
        <w:lastRenderedPageBreak/>
        <w:t>кинематографии</w:t>
      </w:r>
      <w:r w:rsidR="006E6213" w:rsidRPr="009616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43ED" w:rsidRPr="0096163E" w:rsidRDefault="00BD3871" w:rsidP="005B51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63E">
        <w:rPr>
          <w:rFonts w:ascii="Times New Roman" w:eastAsia="Times New Roman" w:hAnsi="Times New Roman" w:cs="Times New Roman"/>
          <w:sz w:val="28"/>
          <w:szCs w:val="28"/>
        </w:rPr>
        <w:t>15</w:t>
      </w:r>
      <w:r w:rsidR="001243ED" w:rsidRPr="0096163E">
        <w:rPr>
          <w:rFonts w:ascii="Times New Roman" w:eastAsia="Times New Roman" w:hAnsi="Times New Roman" w:cs="Times New Roman"/>
          <w:sz w:val="28"/>
          <w:szCs w:val="28"/>
        </w:rPr>
        <w:t>.</w:t>
      </w:r>
      <w:r w:rsidR="00F44AE3" w:rsidRPr="0096163E">
        <w:rPr>
          <w:rFonts w:ascii="Times New Roman" w:eastAsia="Times New Roman" w:hAnsi="Times New Roman" w:cs="Times New Roman"/>
          <w:sz w:val="28"/>
          <w:szCs w:val="28"/>
        </w:rPr>
        <w:tab/>
      </w:r>
      <w:r w:rsidR="00B975FF" w:rsidRPr="0096163E">
        <w:rPr>
          <w:rFonts w:ascii="Times New Roman" w:eastAsia="Times New Roman" w:hAnsi="Times New Roman" w:cs="Times New Roman"/>
          <w:sz w:val="28"/>
          <w:szCs w:val="28"/>
        </w:rPr>
        <w:t xml:space="preserve">Установить в соответствии с пунктом 8 статьи 217 Бюджетного кодекса Российской Федерации дополнительные основания для внесения изменений в сводную бюджетную роспись бюджета </w:t>
      </w:r>
      <w:r w:rsidR="00B975FF" w:rsidRPr="0096163E">
        <w:rPr>
          <w:rFonts w:ascii="Times New Roman" w:eastAsia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="00B975FF" w:rsidRPr="0096163E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района Благовещенский район Республики Башкортостан, связанные с особенностями исполнения бюджета </w:t>
      </w:r>
      <w:r w:rsidR="00B975FF" w:rsidRPr="0096163E">
        <w:rPr>
          <w:rFonts w:ascii="Times New Roman" w:eastAsia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="00B975FF" w:rsidRPr="0096163E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района Благовещенский район Республики Башкортостан и (или) перераспределения бюджетных ассигнований между главными распорядителями средств бюджета </w:t>
      </w:r>
      <w:r w:rsidR="00B975FF" w:rsidRPr="0096163E">
        <w:rPr>
          <w:rFonts w:ascii="Times New Roman" w:eastAsia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="00B975FF" w:rsidRPr="0096163E">
        <w:rPr>
          <w:rFonts w:ascii="Times New Roman" w:eastAsia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6163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243ED" w:rsidRPr="0096163E" w:rsidRDefault="001243ED" w:rsidP="005B51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96163E">
        <w:rPr>
          <w:rFonts w:ascii="Times New Roman" w:eastAsia="Times New Roman" w:hAnsi="Times New Roman" w:cs="Times New Roman"/>
          <w:sz w:val="28"/>
          <w:szCs w:val="28"/>
        </w:rPr>
        <w:t>1)</w:t>
      </w:r>
      <w:r w:rsidR="00EF1DF2" w:rsidRPr="0096163E">
        <w:rPr>
          <w:rFonts w:ascii="Times New Roman" w:eastAsia="Times New Roman" w:hAnsi="Times New Roman" w:cs="Times New Roman"/>
          <w:sz w:val="28"/>
          <w:szCs w:val="28"/>
        </w:rPr>
        <w:tab/>
      </w:r>
      <w:r w:rsidRPr="0096163E">
        <w:rPr>
          <w:rFonts w:ascii="Times New Roman" w:eastAsia="Times New Roman" w:hAnsi="Times New Roman" w:cs="Times New Roman"/>
          <w:sz w:val="28"/>
          <w:szCs w:val="28"/>
        </w:rPr>
        <w:t>утверждение (изменение) параметров финансового обеспечения региональных проектов и (или) мероприятий, направленных на реализацию Указа Президента Российской Федерации «О национальных целях и стратегических задачах развития Российской Федерации на период до 2024 года», «О национальных целях развития Российской Федерации на период до 2030 года»;</w:t>
      </w:r>
    </w:p>
    <w:p w:rsidR="001243ED" w:rsidRPr="0096163E" w:rsidRDefault="001243ED" w:rsidP="005B51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63E">
        <w:rPr>
          <w:rFonts w:ascii="Times New Roman" w:eastAsia="Times New Roman" w:hAnsi="Times New Roman" w:cs="Times New Roman"/>
          <w:sz w:val="28"/>
          <w:szCs w:val="28"/>
        </w:rPr>
        <w:t>2)</w:t>
      </w:r>
      <w:r w:rsidR="00A7284C" w:rsidRPr="0096163E">
        <w:rPr>
          <w:rFonts w:ascii="Times New Roman" w:eastAsia="Times New Roman" w:hAnsi="Times New Roman" w:cs="Times New Roman"/>
          <w:sz w:val="28"/>
          <w:szCs w:val="28"/>
        </w:rPr>
        <w:tab/>
      </w:r>
      <w:r w:rsidRPr="0096163E">
        <w:rPr>
          <w:rFonts w:ascii="Times New Roman" w:eastAsia="Times New Roman" w:hAnsi="Times New Roman" w:cs="Times New Roman"/>
          <w:sz w:val="28"/>
          <w:szCs w:val="28"/>
        </w:rPr>
        <w:t>утверждение (изменение) параметров финансового обеспечения приоритетных проектов и (или) мероприятий, направленных на реализацию Указа Главы Республики Башкортостан от 23 сентября 2019 года № УГ-310 «О стратегических направлениях социально-экономического развития Республики Башкортостан до 2024 года</w:t>
      </w:r>
      <w:r w:rsidR="00AB4781" w:rsidRPr="0096163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43ED" w:rsidRPr="0096163E" w:rsidRDefault="001243ED" w:rsidP="005B51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63E">
        <w:rPr>
          <w:rFonts w:ascii="Times New Roman" w:eastAsia="Times New Roman" w:hAnsi="Times New Roman" w:cs="Times New Roman"/>
          <w:sz w:val="28"/>
          <w:szCs w:val="28"/>
        </w:rPr>
        <w:t>3)</w:t>
      </w:r>
      <w:r w:rsidR="00B1685F" w:rsidRPr="0096163E">
        <w:rPr>
          <w:rFonts w:ascii="Times New Roman" w:eastAsia="Times New Roman" w:hAnsi="Times New Roman" w:cs="Times New Roman"/>
          <w:sz w:val="28"/>
          <w:szCs w:val="28"/>
        </w:rPr>
        <w:tab/>
      </w:r>
      <w:r w:rsidRPr="0096163E">
        <w:rPr>
          <w:rFonts w:ascii="Times New Roman" w:eastAsia="Times New Roman" w:hAnsi="Times New Roman" w:cs="Times New Roman"/>
          <w:sz w:val="28"/>
          <w:szCs w:val="28"/>
        </w:rPr>
        <w:t>сокращение и перераспределение бюджетных ассигнований в случае применения бюджетных мер принуждения, предусмотренных главой 30 Бюджетного кодекса Российской Федерации;</w:t>
      </w:r>
    </w:p>
    <w:p w:rsidR="001243ED" w:rsidRPr="0096163E" w:rsidRDefault="001243ED" w:rsidP="005B51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63E">
        <w:rPr>
          <w:rFonts w:ascii="Times New Roman" w:eastAsia="Times New Roman" w:hAnsi="Times New Roman" w:cs="Times New Roman"/>
          <w:sz w:val="28"/>
          <w:szCs w:val="28"/>
        </w:rPr>
        <w:t>4)</w:t>
      </w:r>
      <w:r w:rsidR="001D6828" w:rsidRPr="0096163E">
        <w:rPr>
          <w:rFonts w:ascii="Times New Roman" w:eastAsia="Times New Roman" w:hAnsi="Times New Roman" w:cs="Times New Roman"/>
          <w:sz w:val="28"/>
          <w:szCs w:val="28"/>
        </w:rPr>
        <w:tab/>
      </w:r>
      <w:r w:rsidRPr="0096163E">
        <w:rPr>
          <w:rFonts w:ascii="Times New Roman" w:eastAsia="Times New Roman" w:hAnsi="Times New Roman" w:cs="Times New Roman"/>
          <w:sz w:val="28"/>
          <w:szCs w:val="28"/>
        </w:rPr>
        <w:t xml:space="preserve">перераспределение бюджетных ассигнований между разделами, подразделами, целевыми статьями, видами расходов классификации расходов бюджетов в пределах средств, предусмотренных главному распорядителю средств бюджета </w:t>
      </w:r>
      <w:r w:rsidR="00E301CA" w:rsidRPr="0096163E">
        <w:rPr>
          <w:rFonts w:ascii="Times New Roman" w:eastAsia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="00E301CA" w:rsidRPr="0096163E">
        <w:rPr>
          <w:rFonts w:ascii="Times New Roman" w:eastAsia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 решениями Администрации </w:t>
      </w:r>
      <w:r w:rsidR="00E301CA" w:rsidRPr="0096163E">
        <w:rPr>
          <w:rFonts w:ascii="Times New Roman" w:eastAsia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="00E301CA" w:rsidRPr="0096163E">
        <w:rPr>
          <w:rFonts w:ascii="Times New Roman" w:eastAsia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243ED" w:rsidRPr="0096163E" w:rsidRDefault="001243ED" w:rsidP="005B51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63E">
        <w:rPr>
          <w:rFonts w:ascii="Times New Roman" w:eastAsia="Times New Roman" w:hAnsi="Times New Roman" w:cs="Times New Roman"/>
          <w:sz w:val="28"/>
          <w:szCs w:val="28"/>
        </w:rPr>
        <w:t>5)</w:t>
      </w:r>
      <w:r w:rsidR="008E36C9" w:rsidRPr="0096163E">
        <w:rPr>
          <w:rFonts w:ascii="Times New Roman" w:eastAsia="Times New Roman" w:hAnsi="Times New Roman" w:cs="Times New Roman"/>
          <w:sz w:val="28"/>
          <w:szCs w:val="28"/>
        </w:rPr>
        <w:tab/>
      </w:r>
      <w:r w:rsidRPr="0096163E">
        <w:rPr>
          <w:rFonts w:ascii="Times New Roman" w:eastAsia="Times New Roman" w:hAnsi="Times New Roman" w:cs="Times New Roman"/>
          <w:sz w:val="28"/>
          <w:szCs w:val="28"/>
        </w:rPr>
        <w:t xml:space="preserve">перераспределение бюджетных ассигнований между разделами, подразделами, целевыми статьями, видами расходов классификации расходов бюджетов в пределах средств, предусмотренных главному распорядителю средств бюджета </w:t>
      </w:r>
      <w:r w:rsidR="00084524" w:rsidRPr="0096163E">
        <w:rPr>
          <w:rFonts w:ascii="Times New Roman" w:eastAsia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="00084524" w:rsidRPr="0096163E">
        <w:rPr>
          <w:rFonts w:ascii="Times New Roman" w:eastAsia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 xml:space="preserve">, в размере экономии, возникшей в ходе исполнения бюджета </w:t>
      </w:r>
      <w:r w:rsidR="00084524" w:rsidRPr="0096163E">
        <w:rPr>
          <w:rFonts w:ascii="Times New Roman" w:eastAsia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="00084524" w:rsidRPr="0096163E">
        <w:rPr>
          <w:rFonts w:ascii="Times New Roman" w:eastAsia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>, по результатам закупок товаров, работ, услуг путем проведения конкурентных способов определения поставщиков (подрядчиков, исполнителей);</w:t>
      </w:r>
    </w:p>
    <w:p w:rsidR="001243ED" w:rsidRPr="0096163E" w:rsidRDefault="001243ED" w:rsidP="005B5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63E">
        <w:rPr>
          <w:rFonts w:ascii="Times New Roman" w:eastAsia="Times New Roman" w:hAnsi="Times New Roman" w:cs="Times New Roman"/>
          <w:sz w:val="28"/>
          <w:szCs w:val="28"/>
        </w:rPr>
        <w:t>6)</w:t>
      </w:r>
      <w:r w:rsidR="00084524" w:rsidRPr="0096163E">
        <w:rPr>
          <w:rFonts w:ascii="Times New Roman" w:eastAsia="Times New Roman" w:hAnsi="Times New Roman" w:cs="Times New Roman"/>
          <w:sz w:val="28"/>
          <w:szCs w:val="28"/>
        </w:rPr>
        <w:tab/>
      </w:r>
      <w:r w:rsidRPr="0096163E">
        <w:rPr>
          <w:rFonts w:ascii="Times New Roman" w:eastAsia="Times New Roman" w:hAnsi="Times New Roman" w:cs="Times New Roman"/>
          <w:sz w:val="28"/>
          <w:szCs w:val="28"/>
        </w:rPr>
        <w:t xml:space="preserve">перераспределение бюджетных ассигнований между разделами, подразделами, целевыми статьями и видами расходов классификации расходов бюджетов в пределах средств, предусмотренных главному распорядителю 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средств бюджета </w:t>
      </w:r>
      <w:r w:rsidR="00EE1C19" w:rsidRPr="0096163E">
        <w:rPr>
          <w:rFonts w:ascii="Times New Roman" w:eastAsia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="00EE1C19" w:rsidRPr="0096163E">
        <w:rPr>
          <w:rFonts w:ascii="Times New Roman" w:eastAsia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>, для софинансирования расходных обязательств в целях выполнения условий предоставления субсидий и иных межбюджетных трансфертов из федерального бюджета и (или) бюджета Республики Башкортостан;</w:t>
      </w:r>
    </w:p>
    <w:p w:rsidR="001243ED" w:rsidRPr="0096163E" w:rsidRDefault="001243ED" w:rsidP="005B5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63E">
        <w:rPr>
          <w:rFonts w:ascii="Times New Roman" w:eastAsia="Times New Roman" w:hAnsi="Times New Roman" w:cs="Times New Roman"/>
          <w:sz w:val="28"/>
          <w:szCs w:val="28"/>
        </w:rPr>
        <w:t>7)</w:t>
      </w:r>
      <w:r w:rsidR="00EE1C19" w:rsidRPr="0096163E">
        <w:rPr>
          <w:rFonts w:ascii="Times New Roman" w:eastAsia="Times New Roman" w:hAnsi="Times New Roman" w:cs="Times New Roman"/>
          <w:sz w:val="28"/>
          <w:szCs w:val="28"/>
        </w:rPr>
        <w:tab/>
      </w:r>
      <w:r w:rsidRPr="0096163E">
        <w:rPr>
          <w:rFonts w:ascii="Times New Roman" w:eastAsia="Times New Roman" w:hAnsi="Times New Roman" w:cs="Times New Roman"/>
          <w:sz w:val="28"/>
          <w:szCs w:val="28"/>
        </w:rPr>
        <w:t>перераспределение бюджетных ассигнований между целевыми статьями, видами расходов классификации расходов бюджетов, финансовое обеспечение которых осуществляется за счет средств федерального бюджета и (или) бюджета Республики Башкортостан;</w:t>
      </w:r>
    </w:p>
    <w:p w:rsidR="001243ED" w:rsidRPr="0096163E" w:rsidRDefault="001243ED" w:rsidP="005B5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63E">
        <w:rPr>
          <w:rFonts w:ascii="Times New Roman" w:eastAsia="Times New Roman" w:hAnsi="Times New Roman" w:cs="Times New Roman"/>
          <w:sz w:val="28"/>
          <w:szCs w:val="28"/>
        </w:rPr>
        <w:t>8)</w:t>
      </w:r>
      <w:r w:rsidR="00040143" w:rsidRPr="0096163E">
        <w:rPr>
          <w:rFonts w:ascii="Times New Roman" w:eastAsia="Times New Roman" w:hAnsi="Times New Roman" w:cs="Times New Roman"/>
          <w:sz w:val="28"/>
          <w:szCs w:val="28"/>
        </w:rPr>
        <w:tab/>
      </w:r>
      <w:r w:rsidRPr="0096163E">
        <w:rPr>
          <w:rFonts w:ascii="Times New Roman" w:eastAsia="Times New Roman" w:hAnsi="Times New Roman" w:cs="Times New Roman"/>
          <w:sz w:val="28"/>
          <w:szCs w:val="28"/>
        </w:rPr>
        <w:t xml:space="preserve">перераспределение бюджетных ассигнований между видами расходов классификации расходов бюджетов в пределах средств, предусмотренных главному распорядителю средств бюджета </w:t>
      </w:r>
      <w:r w:rsidR="00BD3871" w:rsidRPr="0096163E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="00BD3871" w:rsidRPr="0096163E">
        <w:rPr>
          <w:rFonts w:ascii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="00BD3871" w:rsidRPr="00961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 xml:space="preserve">по соответствующей целевой статье расходов бюджета </w:t>
      </w:r>
      <w:r w:rsidR="00040143" w:rsidRPr="0096163E">
        <w:rPr>
          <w:rFonts w:ascii="Times New Roman" w:eastAsia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="00040143" w:rsidRPr="0096163E">
        <w:rPr>
          <w:rFonts w:ascii="Times New Roman" w:eastAsia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243ED" w:rsidRPr="0096163E" w:rsidRDefault="001243ED" w:rsidP="005B5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63E">
        <w:rPr>
          <w:rFonts w:ascii="Times New Roman" w:eastAsia="Times New Roman" w:hAnsi="Times New Roman" w:cs="Times New Roman"/>
          <w:sz w:val="28"/>
          <w:szCs w:val="28"/>
        </w:rPr>
        <w:t>9)</w:t>
      </w:r>
      <w:r w:rsidR="00F01F9E" w:rsidRPr="0096163E">
        <w:rPr>
          <w:rFonts w:ascii="Times New Roman" w:eastAsia="Times New Roman" w:hAnsi="Times New Roman" w:cs="Times New Roman"/>
          <w:sz w:val="28"/>
          <w:szCs w:val="28"/>
        </w:rPr>
        <w:tab/>
      </w:r>
      <w:r w:rsidRPr="0096163E">
        <w:rPr>
          <w:rFonts w:ascii="Times New Roman" w:eastAsia="Times New Roman" w:hAnsi="Times New Roman" w:cs="Times New Roman"/>
          <w:sz w:val="28"/>
          <w:szCs w:val="28"/>
        </w:rPr>
        <w:t>перераспределение бюджетных ассигнований, связанное с изменением (уточнением) кодов и (или) порядка применения бюджетной классификации Российской Федерации;</w:t>
      </w:r>
    </w:p>
    <w:p w:rsidR="001243ED" w:rsidRPr="0096163E" w:rsidRDefault="001243ED" w:rsidP="005B51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63E">
        <w:rPr>
          <w:rFonts w:ascii="Times New Roman" w:eastAsia="Times New Roman" w:hAnsi="Times New Roman" w:cs="Times New Roman"/>
          <w:sz w:val="28"/>
          <w:szCs w:val="28"/>
        </w:rPr>
        <w:t>1</w:t>
      </w:r>
      <w:r w:rsidR="00BD3871" w:rsidRPr="0096163E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>)</w:t>
      </w:r>
      <w:r w:rsidR="00F01F9E" w:rsidRPr="0096163E">
        <w:rPr>
          <w:rFonts w:ascii="Times New Roman" w:eastAsia="Times New Roman" w:hAnsi="Times New Roman" w:cs="Times New Roman"/>
          <w:sz w:val="28"/>
          <w:szCs w:val="28"/>
        </w:rPr>
        <w:tab/>
      </w:r>
      <w:r w:rsidRPr="0096163E">
        <w:rPr>
          <w:rFonts w:ascii="Times New Roman" w:eastAsia="Times New Roman" w:hAnsi="Times New Roman" w:cs="Times New Roman"/>
          <w:sz w:val="28"/>
          <w:szCs w:val="28"/>
        </w:rPr>
        <w:t>перераспределение бюджетных ассигнований, предусмотренных Администраци</w:t>
      </w:r>
      <w:r w:rsidR="00237C0C" w:rsidRPr="0096163E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3871" w:rsidRPr="0096163E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="00BD3871" w:rsidRPr="0096163E">
        <w:rPr>
          <w:rFonts w:ascii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 xml:space="preserve"> по разделу «Жилищно-коммунальное хозяйство», между подразделами, целевыми статьями, видами расходов классификации расходов бюджетов в соответствии с решениями Администрации </w:t>
      </w:r>
      <w:r w:rsidR="00BD3871" w:rsidRPr="0096163E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="00BD3871" w:rsidRPr="0096163E">
        <w:rPr>
          <w:rFonts w:ascii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243ED" w:rsidRPr="0096163E" w:rsidRDefault="001243ED" w:rsidP="005B51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63E">
        <w:rPr>
          <w:rFonts w:ascii="Times New Roman" w:eastAsia="Times New Roman" w:hAnsi="Times New Roman" w:cs="Times New Roman"/>
          <w:sz w:val="28"/>
          <w:szCs w:val="28"/>
        </w:rPr>
        <w:t>1</w:t>
      </w:r>
      <w:r w:rsidR="00BD3871" w:rsidRPr="0096163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>)</w:t>
      </w:r>
      <w:r w:rsidR="00237C0C" w:rsidRPr="0096163E">
        <w:rPr>
          <w:rFonts w:ascii="Times New Roman" w:eastAsia="Times New Roman" w:hAnsi="Times New Roman" w:cs="Times New Roman"/>
          <w:sz w:val="28"/>
          <w:szCs w:val="28"/>
        </w:rPr>
        <w:tab/>
      </w:r>
      <w:r w:rsidRPr="0096163E">
        <w:rPr>
          <w:rFonts w:ascii="Times New Roman" w:eastAsia="Times New Roman" w:hAnsi="Times New Roman" w:cs="Times New Roman"/>
          <w:sz w:val="28"/>
          <w:szCs w:val="28"/>
        </w:rPr>
        <w:t>перераспределение бюджетных ассигнований, предусмотренных Администраци</w:t>
      </w:r>
      <w:r w:rsidR="003328F3" w:rsidRPr="0096163E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3871" w:rsidRPr="0096163E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="00BD3871" w:rsidRPr="0096163E">
        <w:rPr>
          <w:rFonts w:ascii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 xml:space="preserve"> по подразделу «Дорожное хозяйство (дорожные фонды)» раздела</w:t>
      </w:r>
      <w:r w:rsidR="00913E4E" w:rsidRPr="00961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>«Национальная экономика» между целевыми статьями, видами расходов классификации расходов бюджетов, направляемых на реализацию мероприятий в области дорожного хозяйства;</w:t>
      </w:r>
    </w:p>
    <w:p w:rsidR="001243ED" w:rsidRPr="0096163E" w:rsidRDefault="001243ED" w:rsidP="005B51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63E">
        <w:rPr>
          <w:rFonts w:ascii="Times New Roman" w:eastAsia="Times New Roman" w:hAnsi="Times New Roman" w:cs="Times New Roman"/>
          <w:sz w:val="28"/>
          <w:szCs w:val="28"/>
        </w:rPr>
        <w:t>1</w:t>
      </w:r>
      <w:r w:rsidR="00BD3871" w:rsidRPr="0096163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>)</w:t>
      </w:r>
      <w:r w:rsidR="00F35C76" w:rsidRPr="0096163E">
        <w:rPr>
          <w:rFonts w:ascii="Times New Roman" w:eastAsia="Times New Roman" w:hAnsi="Times New Roman" w:cs="Times New Roman"/>
          <w:sz w:val="28"/>
          <w:szCs w:val="28"/>
        </w:rPr>
        <w:tab/>
      </w:r>
      <w:r w:rsidRPr="0096163E">
        <w:rPr>
          <w:rFonts w:ascii="Times New Roman" w:eastAsia="Times New Roman" w:hAnsi="Times New Roman" w:cs="Times New Roman"/>
          <w:sz w:val="28"/>
          <w:szCs w:val="28"/>
        </w:rPr>
        <w:t>перераспределение бюджетных ассигнований, предусмотренных Администраци</w:t>
      </w:r>
      <w:r w:rsidR="00C36A61" w:rsidRPr="0096163E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3871" w:rsidRPr="0096163E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="00BD3871" w:rsidRPr="0096163E">
        <w:rPr>
          <w:rFonts w:ascii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 xml:space="preserve"> по подразделу «Культура» раздела «Культура, кинематография» по целевым статьям, видам расходов классификации расходов бюджетов в соответствии с решениями Администрации </w:t>
      </w:r>
      <w:r w:rsidR="00C36A61" w:rsidRPr="0096163E">
        <w:rPr>
          <w:rFonts w:ascii="Times New Roman" w:eastAsia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="00C36A61" w:rsidRPr="0096163E">
        <w:rPr>
          <w:rFonts w:ascii="Times New Roman" w:eastAsia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243ED" w:rsidRPr="0096163E" w:rsidRDefault="001243ED" w:rsidP="005B51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63E">
        <w:rPr>
          <w:rFonts w:ascii="Times New Roman" w:eastAsia="Times New Roman" w:hAnsi="Times New Roman" w:cs="Times New Roman"/>
          <w:sz w:val="28"/>
          <w:szCs w:val="28"/>
        </w:rPr>
        <w:t>1</w:t>
      </w:r>
      <w:r w:rsidR="00BD3871" w:rsidRPr="0096163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>)</w:t>
      </w:r>
      <w:r w:rsidR="00C36A61" w:rsidRPr="0096163E">
        <w:rPr>
          <w:rFonts w:ascii="Times New Roman" w:eastAsia="Times New Roman" w:hAnsi="Times New Roman" w:cs="Times New Roman"/>
          <w:sz w:val="28"/>
          <w:szCs w:val="28"/>
        </w:rPr>
        <w:tab/>
      </w:r>
      <w:r w:rsidRPr="0096163E">
        <w:rPr>
          <w:rFonts w:ascii="Times New Roman" w:eastAsia="Times New Roman" w:hAnsi="Times New Roman" w:cs="Times New Roman"/>
          <w:sz w:val="28"/>
          <w:szCs w:val="28"/>
        </w:rPr>
        <w:t>перераспределение бюджетных ассигнований, предусмотренных Администраци</w:t>
      </w:r>
      <w:r w:rsidR="00AB73CF" w:rsidRPr="0096163E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3871" w:rsidRPr="0096163E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="00BD3871" w:rsidRPr="0096163E">
        <w:rPr>
          <w:rFonts w:ascii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="00BD3871" w:rsidRPr="00961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 xml:space="preserve">по разделу «Общегосударственные вопросы» подразделу «Другие общегосударственные вопросы» по разделам, подразделам, целевым статьям, видам расходов 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классификации расходов бюджетов в соответствии с решениями Администрации </w:t>
      </w:r>
      <w:r w:rsidR="00BD3871" w:rsidRPr="0096163E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="00BD3871" w:rsidRPr="0096163E">
        <w:rPr>
          <w:rFonts w:ascii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243ED" w:rsidRPr="0096163E" w:rsidRDefault="001243ED" w:rsidP="005B51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63E">
        <w:rPr>
          <w:rFonts w:ascii="Times New Roman" w:eastAsia="Times New Roman" w:hAnsi="Times New Roman" w:cs="Times New Roman"/>
          <w:sz w:val="28"/>
          <w:szCs w:val="28"/>
        </w:rPr>
        <w:t>1</w:t>
      </w:r>
      <w:r w:rsidR="00BD3871" w:rsidRPr="0096163E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>)</w:t>
      </w:r>
      <w:r w:rsidR="00AB73CF" w:rsidRPr="0096163E">
        <w:rPr>
          <w:rFonts w:ascii="Times New Roman" w:eastAsia="Times New Roman" w:hAnsi="Times New Roman" w:cs="Times New Roman"/>
          <w:sz w:val="28"/>
          <w:szCs w:val="28"/>
        </w:rPr>
        <w:tab/>
      </w:r>
      <w:r w:rsidRPr="0096163E">
        <w:rPr>
          <w:rFonts w:ascii="Times New Roman" w:eastAsia="Times New Roman" w:hAnsi="Times New Roman" w:cs="Times New Roman"/>
          <w:sz w:val="28"/>
          <w:szCs w:val="28"/>
        </w:rPr>
        <w:t>перераспределение бюджетных ассигнований, предусмотренных Администраци</w:t>
      </w:r>
      <w:r w:rsidR="00AB73CF" w:rsidRPr="0096163E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73CF" w:rsidRPr="0096163E">
        <w:rPr>
          <w:rFonts w:ascii="Times New Roman" w:eastAsia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="00AB73CF" w:rsidRPr="0096163E">
        <w:rPr>
          <w:rFonts w:ascii="Times New Roman" w:eastAsia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 xml:space="preserve"> по разделу «Охрана окружающей среды» подразделу «Другие вопросы в области охраны окружающей среды» по разделам, подразделам, целевым статьям, видам расходов классификации расходов бюджетов в соответствии с решениями Администрации </w:t>
      </w:r>
      <w:r w:rsidR="00396D4D" w:rsidRPr="0096163E">
        <w:rPr>
          <w:rFonts w:ascii="Times New Roman" w:eastAsia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="00396D4D" w:rsidRPr="0096163E">
        <w:rPr>
          <w:rFonts w:ascii="Times New Roman" w:eastAsia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43ED" w:rsidRPr="0096163E" w:rsidRDefault="00BD3871" w:rsidP="005B51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63E">
        <w:rPr>
          <w:rFonts w:ascii="Times New Roman" w:eastAsia="Times New Roman" w:hAnsi="Times New Roman" w:cs="Times New Roman"/>
          <w:sz w:val="28"/>
          <w:szCs w:val="28"/>
        </w:rPr>
        <w:t>16</w:t>
      </w:r>
      <w:r w:rsidR="001243ED" w:rsidRPr="0096163E">
        <w:rPr>
          <w:rFonts w:ascii="Times New Roman" w:eastAsia="Times New Roman" w:hAnsi="Times New Roman" w:cs="Times New Roman"/>
          <w:sz w:val="28"/>
          <w:szCs w:val="28"/>
        </w:rPr>
        <w:t>.</w:t>
      </w:r>
      <w:r w:rsidR="00631A9E" w:rsidRPr="0096163E">
        <w:rPr>
          <w:rFonts w:ascii="Times New Roman" w:eastAsia="Times New Roman" w:hAnsi="Times New Roman" w:cs="Times New Roman"/>
          <w:sz w:val="28"/>
          <w:szCs w:val="28"/>
        </w:rPr>
        <w:tab/>
      </w:r>
      <w:r w:rsidR="001243ED" w:rsidRPr="0096163E">
        <w:rPr>
          <w:rFonts w:ascii="Times New Roman" w:eastAsia="Times New Roman" w:hAnsi="Times New Roman" w:cs="Times New Roman"/>
          <w:sz w:val="28"/>
          <w:szCs w:val="28"/>
        </w:rPr>
        <w:t xml:space="preserve">Установить, что исполнение </w:t>
      </w:r>
      <w:r w:rsidR="00631A9E" w:rsidRPr="0096163E">
        <w:rPr>
          <w:rFonts w:ascii="Times New Roman" w:eastAsia="Times New Roman" w:hAnsi="Times New Roman" w:cs="Times New Roman"/>
          <w:sz w:val="28"/>
          <w:szCs w:val="28"/>
        </w:rPr>
        <w:t xml:space="preserve">бюджета </w:t>
      </w:r>
      <w:r w:rsidR="004E785B" w:rsidRPr="0096163E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1243ED" w:rsidRPr="0096163E">
        <w:rPr>
          <w:rFonts w:ascii="Times New Roman" w:eastAsia="Times New Roman" w:hAnsi="Times New Roman" w:cs="Times New Roman"/>
          <w:sz w:val="28"/>
          <w:szCs w:val="28"/>
        </w:rPr>
        <w:t xml:space="preserve"> в 2024 году осуществляется с учетом особенностей исполнения бюджетов бюджетной системы Российской Федерации в 2024 году, определенных действующим федеральным законодательством.</w:t>
      </w:r>
    </w:p>
    <w:p w:rsidR="001243ED" w:rsidRPr="0096163E" w:rsidRDefault="00BD3871" w:rsidP="005B5101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17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3370A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Настоящее Решение вступает в силу с 1 января 2024 года.</w:t>
      </w:r>
    </w:p>
    <w:p w:rsidR="001243ED" w:rsidRPr="0096163E" w:rsidRDefault="001243ED" w:rsidP="005B5101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243ED" w:rsidRPr="0096163E" w:rsidRDefault="001243ED" w:rsidP="005B5101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00036" w:rsidRPr="0096163E" w:rsidRDefault="00A00036" w:rsidP="005B5101">
      <w:pPr>
        <w:pStyle w:val="22"/>
        <w:spacing w:line="240" w:lineRule="auto"/>
        <w:ind w:firstLine="0"/>
        <w:rPr>
          <w:b w:val="0"/>
          <w:bCs w:val="0"/>
          <w:i w:val="0"/>
          <w:iCs w:val="0"/>
          <w:color w:val="auto"/>
        </w:rPr>
      </w:pPr>
      <w:bookmarkStart w:id="1" w:name="Par12"/>
      <w:bookmarkEnd w:id="1"/>
      <w:r w:rsidRPr="0096163E">
        <w:rPr>
          <w:b w:val="0"/>
          <w:bCs w:val="0"/>
          <w:i w:val="0"/>
          <w:iCs w:val="0"/>
          <w:color w:val="auto"/>
        </w:rPr>
        <w:t>Председатель Совета</w:t>
      </w:r>
      <w:r w:rsidRPr="0096163E">
        <w:rPr>
          <w:b w:val="0"/>
          <w:bCs w:val="0"/>
          <w:i w:val="0"/>
          <w:iCs w:val="0"/>
          <w:color w:val="auto"/>
        </w:rPr>
        <w:tab/>
      </w:r>
      <w:r w:rsidRPr="0096163E">
        <w:rPr>
          <w:b w:val="0"/>
          <w:bCs w:val="0"/>
          <w:i w:val="0"/>
          <w:iCs w:val="0"/>
          <w:color w:val="auto"/>
        </w:rPr>
        <w:tab/>
      </w:r>
      <w:r w:rsidRPr="0096163E">
        <w:rPr>
          <w:b w:val="0"/>
          <w:bCs w:val="0"/>
          <w:i w:val="0"/>
          <w:iCs w:val="0"/>
          <w:color w:val="auto"/>
        </w:rPr>
        <w:tab/>
      </w:r>
      <w:r w:rsidRPr="0096163E">
        <w:rPr>
          <w:b w:val="0"/>
          <w:bCs w:val="0"/>
          <w:i w:val="0"/>
          <w:iCs w:val="0"/>
          <w:color w:val="auto"/>
        </w:rPr>
        <w:tab/>
      </w:r>
      <w:r w:rsidRPr="0096163E">
        <w:rPr>
          <w:b w:val="0"/>
          <w:bCs w:val="0"/>
          <w:i w:val="0"/>
          <w:iCs w:val="0"/>
          <w:color w:val="auto"/>
        </w:rPr>
        <w:tab/>
      </w:r>
      <w:r w:rsidRPr="0096163E">
        <w:rPr>
          <w:b w:val="0"/>
          <w:bCs w:val="0"/>
          <w:i w:val="0"/>
          <w:iCs w:val="0"/>
          <w:color w:val="auto"/>
        </w:rPr>
        <w:tab/>
      </w:r>
      <w:r w:rsidR="00CD290A" w:rsidRPr="0096163E">
        <w:rPr>
          <w:b w:val="0"/>
          <w:bCs w:val="0"/>
          <w:i w:val="0"/>
          <w:iCs w:val="0"/>
          <w:color w:val="auto"/>
        </w:rPr>
        <w:tab/>
      </w:r>
      <w:r w:rsidR="003F0A7F">
        <w:rPr>
          <w:b w:val="0"/>
          <w:bCs w:val="0"/>
          <w:i w:val="0"/>
          <w:iCs w:val="0"/>
          <w:color w:val="auto"/>
        </w:rPr>
        <w:tab/>
      </w:r>
      <w:r w:rsidRPr="0096163E">
        <w:rPr>
          <w:b w:val="0"/>
          <w:bCs w:val="0"/>
          <w:i w:val="0"/>
          <w:iCs w:val="0"/>
          <w:color w:val="auto"/>
        </w:rPr>
        <w:t>Т.Н. Кузнецова</w:t>
      </w:r>
    </w:p>
    <w:p w:rsidR="009658F4" w:rsidRDefault="009658F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4228F1" w:rsidRPr="004228F1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1</w:t>
      </w:r>
    </w:p>
    <w:p w:rsidR="004228F1" w:rsidRPr="004228F1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4228F1" w:rsidRPr="004228F1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4228F1" w:rsidRPr="004228F1" w:rsidRDefault="004228F1" w:rsidP="004228F1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A00036" w:rsidRPr="0057077B" w:rsidRDefault="00A00036" w:rsidP="00D92506">
      <w:pPr>
        <w:tabs>
          <w:tab w:val="left" w:pos="14316"/>
        </w:tabs>
        <w:autoSpaceDE w:val="0"/>
        <w:autoSpaceDN w:val="0"/>
        <w:adjustRightInd w:val="0"/>
        <w:spacing w:after="0" w:line="240" w:lineRule="auto"/>
        <w:ind w:left="4678" w:right="-82"/>
        <w:rPr>
          <w:rFonts w:ascii="Times New Roman" w:hAnsi="Times New Roman" w:cs="Times New Roman"/>
          <w:sz w:val="24"/>
          <w:szCs w:val="24"/>
        </w:rPr>
      </w:pPr>
    </w:p>
    <w:p w:rsidR="00A00036" w:rsidRPr="0057077B" w:rsidRDefault="00A00036" w:rsidP="00D92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0036" w:rsidRPr="0057077B" w:rsidRDefault="00A00036" w:rsidP="00D92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77B">
        <w:rPr>
          <w:rFonts w:ascii="Times New Roman" w:hAnsi="Times New Roman" w:cs="Times New Roman"/>
          <w:sz w:val="24"/>
          <w:szCs w:val="24"/>
        </w:rPr>
        <w:t>Источники финансирования дефицита бюджета</w:t>
      </w:r>
      <w:r w:rsidR="00D466FA">
        <w:rPr>
          <w:rFonts w:ascii="Times New Roman" w:hAnsi="Times New Roman" w:cs="Times New Roman"/>
          <w:sz w:val="24"/>
          <w:szCs w:val="24"/>
        </w:rPr>
        <w:t xml:space="preserve"> </w:t>
      </w:r>
      <w:r w:rsidRPr="0057077B">
        <w:rPr>
          <w:rFonts w:ascii="Times New Roman" w:hAnsi="Times New Roman" w:cs="Times New Roman"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43280E" w:rsidRPr="006C20AC" w:rsidRDefault="0043280E" w:rsidP="00432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20AC">
        <w:rPr>
          <w:rFonts w:ascii="Times New Roman" w:hAnsi="Times New Roman"/>
          <w:bCs/>
          <w:sz w:val="24"/>
          <w:szCs w:val="24"/>
        </w:rPr>
        <w:t xml:space="preserve">на </w:t>
      </w:r>
      <w:r w:rsidRPr="006C20AC">
        <w:rPr>
          <w:rFonts w:ascii="Times New Roman" w:hAnsi="Times New Roman" w:cs="Times New Roman"/>
          <w:sz w:val="24"/>
          <w:szCs w:val="24"/>
        </w:rPr>
        <w:t>202</w:t>
      </w:r>
      <w:r w:rsidR="00D732A2">
        <w:rPr>
          <w:rFonts w:ascii="Times New Roman" w:hAnsi="Times New Roman" w:cs="Times New Roman"/>
          <w:sz w:val="24"/>
          <w:szCs w:val="24"/>
        </w:rPr>
        <w:t>4</w:t>
      </w:r>
      <w:r w:rsidRPr="006C20AC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D732A2">
        <w:rPr>
          <w:rFonts w:ascii="Times New Roman" w:hAnsi="Times New Roman" w:cs="Times New Roman"/>
          <w:sz w:val="24"/>
          <w:szCs w:val="24"/>
        </w:rPr>
        <w:t>5</w:t>
      </w:r>
      <w:r w:rsidRPr="006C20AC">
        <w:rPr>
          <w:rFonts w:ascii="Times New Roman" w:hAnsi="Times New Roman" w:cs="Times New Roman"/>
          <w:sz w:val="24"/>
          <w:szCs w:val="24"/>
        </w:rPr>
        <w:t xml:space="preserve"> и 202</w:t>
      </w:r>
      <w:r w:rsidR="00D732A2">
        <w:rPr>
          <w:rFonts w:ascii="Times New Roman" w:hAnsi="Times New Roman" w:cs="Times New Roman"/>
          <w:sz w:val="24"/>
          <w:szCs w:val="24"/>
        </w:rPr>
        <w:t>6</w:t>
      </w:r>
      <w:r w:rsidRPr="006C20AC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43280E" w:rsidRPr="006C20AC" w:rsidRDefault="0043280E" w:rsidP="0043280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9477" w:type="dxa"/>
        <w:tblInd w:w="110" w:type="dxa"/>
        <w:tblLayout w:type="fixed"/>
        <w:tblCellMar>
          <w:left w:w="110" w:type="dxa"/>
          <w:right w:w="110" w:type="dxa"/>
        </w:tblCellMar>
        <w:tblLook w:val="0000"/>
      </w:tblPr>
      <w:tblGrid>
        <w:gridCol w:w="2694"/>
        <w:gridCol w:w="3260"/>
        <w:gridCol w:w="1134"/>
        <w:gridCol w:w="1276"/>
        <w:gridCol w:w="1113"/>
      </w:tblGrid>
      <w:tr w:rsidR="004F4BA1" w:rsidRPr="0057077B" w:rsidTr="004F4BA1">
        <w:trPr>
          <w:trHeight w:val="507"/>
        </w:trPr>
        <w:tc>
          <w:tcPr>
            <w:tcW w:w="269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35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4F4BA1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4F4BA1" w:rsidRPr="0057077B" w:rsidTr="004F4BA1">
        <w:trPr>
          <w:trHeight w:val="429"/>
        </w:trPr>
        <w:tc>
          <w:tcPr>
            <w:tcW w:w="269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732A2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732A2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732A2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DA4201" w:rsidRPr="0057077B" w:rsidTr="00DA4201">
        <w:trPr>
          <w:trHeight w:val="375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57077B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57077B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57077B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B00E29" w:rsidRDefault="00B00E29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B00E29" w:rsidRDefault="00B00E29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4201" w:rsidRPr="0057077B" w:rsidTr="00DA4201">
        <w:trPr>
          <w:trHeight w:val="1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DA4201" w:rsidRPr="0057077B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01 00 </w:t>
            </w:r>
            <w:proofErr w:type="spellStart"/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proofErr w:type="spellEnd"/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proofErr w:type="spellEnd"/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proofErr w:type="spellEnd"/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DA4201" w:rsidRPr="0057077B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F52CF9" w:rsidRDefault="00DA4201" w:rsidP="004F5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="00F52C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F52CF9" w:rsidRDefault="00DA4201" w:rsidP="004F5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="00F52C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F52CF9" w:rsidRDefault="00DA4201" w:rsidP="004F5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="00F52C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57077B" w:rsidTr="00DA4201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F52CF9" w:rsidRPr="0057077B" w:rsidRDefault="00F52CF9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0 10 50000 00 0000 000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F52CF9" w:rsidRPr="0057077B" w:rsidRDefault="00F52CF9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57077B" w:rsidTr="004F5A0B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01 05 02 01 05 0000 000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F35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57077B" w:rsidTr="004F5A0B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01 02 00 </w:t>
            </w:r>
            <w:proofErr w:type="spellStart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57077B" w:rsidTr="004F5A0B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01 02 00 </w:t>
            </w:r>
            <w:proofErr w:type="spellStart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05 0000 710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57077B" w:rsidTr="004F5A0B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01 02 00 </w:t>
            </w:r>
            <w:proofErr w:type="spellStart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05 0000 810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Погашение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466FA" w:rsidRDefault="00D466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7644E" w:rsidRPr="00DA2F7C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DC43D9">
        <w:rPr>
          <w:rFonts w:ascii="Times New Roman" w:hAnsi="Times New Roman" w:cs="Times New Roman"/>
          <w:iCs/>
          <w:sz w:val="24"/>
          <w:szCs w:val="24"/>
        </w:rPr>
        <w:t>2</w:t>
      </w:r>
    </w:p>
    <w:p w:rsidR="0027644E" w:rsidRPr="00DA2F7C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27644E" w:rsidRPr="00DA2F7C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27644E" w:rsidRPr="00DA2F7C" w:rsidRDefault="0027644E" w:rsidP="0027644E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27644E" w:rsidRDefault="0027644E">
      <w:pPr>
        <w:rPr>
          <w:rFonts w:ascii="Times New Roman" w:hAnsi="Times New Roman" w:cs="Times New Roman"/>
          <w:sz w:val="24"/>
          <w:szCs w:val="24"/>
        </w:rPr>
      </w:pPr>
    </w:p>
    <w:p w:rsidR="0027644E" w:rsidRPr="0027644E" w:rsidRDefault="0027644E" w:rsidP="0027644E">
      <w:pPr>
        <w:jc w:val="center"/>
        <w:rPr>
          <w:rFonts w:ascii="Times New Roman" w:hAnsi="Times New Roman" w:cs="Times New Roman"/>
          <w:sz w:val="24"/>
          <w:szCs w:val="24"/>
        </w:rPr>
      </w:pPr>
      <w:r w:rsidRPr="0027644E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Поступления доходов в бюджет городского поселения город Благовещенск муниципального района Благовещенский район Республики Башкортостан </w:t>
      </w:r>
      <w:r w:rsidRPr="0027644E">
        <w:rPr>
          <w:rFonts w:ascii="Times New Roman" w:hAnsi="Times New Roman" w:cs="Times New Roman"/>
          <w:sz w:val="24"/>
          <w:szCs w:val="24"/>
        </w:rPr>
        <w:t>на 202</w:t>
      </w:r>
      <w:r w:rsidR="00D732A2">
        <w:rPr>
          <w:rFonts w:ascii="Times New Roman" w:hAnsi="Times New Roman" w:cs="Times New Roman"/>
          <w:sz w:val="24"/>
          <w:szCs w:val="24"/>
        </w:rPr>
        <w:t>4</w:t>
      </w:r>
      <w:r w:rsidRPr="0027644E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D732A2">
        <w:rPr>
          <w:rFonts w:ascii="Times New Roman" w:hAnsi="Times New Roman" w:cs="Times New Roman"/>
          <w:sz w:val="24"/>
          <w:szCs w:val="24"/>
        </w:rPr>
        <w:t>5</w:t>
      </w:r>
      <w:r w:rsidRPr="0027644E">
        <w:rPr>
          <w:rFonts w:ascii="Times New Roman" w:hAnsi="Times New Roman" w:cs="Times New Roman"/>
          <w:sz w:val="24"/>
          <w:szCs w:val="24"/>
        </w:rPr>
        <w:t xml:space="preserve"> и 202</w:t>
      </w:r>
      <w:r w:rsidR="00D732A2">
        <w:rPr>
          <w:rFonts w:ascii="Times New Roman" w:hAnsi="Times New Roman" w:cs="Times New Roman"/>
          <w:sz w:val="24"/>
          <w:szCs w:val="24"/>
        </w:rPr>
        <w:t>6</w:t>
      </w:r>
      <w:r w:rsidRPr="0027644E">
        <w:rPr>
          <w:rFonts w:ascii="Times New Roman" w:hAnsi="Times New Roman" w:cs="Times New Roman"/>
          <w:sz w:val="24"/>
          <w:szCs w:val="24"/>
        </w:rPr>
        <w:t xml:space="preserve"> годов</w:t>
      </w:r>
    </w:p>
    <w:tbl>
      <w:tblPr>
        <w:tblStyle w:val="af0"/>
        <w:tblW w:w="10207" w:type="dxa"/>
        <w:tblInd w:w="-176" w:type="dxa"/>
        <w:tblLook w:val="04A0"/>
      </w:tblPr>
      <w:tblGrid>
        <w:gridCol w:w="2552"/>
        <w:gridCol w:w="3014"/>
        <w:gridCol w:w="1522"/>
        <w:gridCol w:w="1560"/>
        <w:gridCol w:w="1559"/>
      </w:tblGrid>
      <w:tr w:rsidR="0027644E" w:rsidRPr="003978E8" w:rsidTr="004F5A0B">
        <w:tc>
          <w:tcPr>
            <w:tcW w:w="2552" w:type="dxa"/>
            <w:vMerge w:val="restart"/>
          </w:tcPr>
          <w:p w:rsidR="0027644E" w:rsidRPr="003978E8" w:rsidRDefault="0027644E" w:rsidP="00397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Коды бюджетной классификации Российской Федерации</w:t>
            </w:r>
          </w:p>
        </w:tc>
        <w:tc>
          <w:tcPr>
            <w:tcW w:w="3014" w:type="dxa"/>
            <w:vMerge w:val="restart"/>
          </w:tcPr>
          <w:p w:rsidR="0027644E" w:rsidRPr="003978E8" w:rsidRDefault="0027644E" w:rsidP="00397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 налога (сбора)</w:t>
            </w:r>
          </w:p>
        </w:tc>
        <w:tc>
          <w:tcPr>
            <w:tcW w:w="4641" w:type="dxa"/>
            <w:gridSpan w:val="3"/>
          </w:tcPr>
          <w:p w:rsidR="0027644E" w:rsidRPr="003978E8" w:rsidRDefault="0027644E" w:rsidP="00397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8E8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Сумма, руб.</w:t>
            </w:r>
          </w:p>
        </w:tc>
      </w:tr>
      <w:tr w:rsidR="00D732A2" w:rsidRPr="003978E8" w:rsidTr="004F5A0B">
        <w:tc>
          <w:tcPr>
            <w:tcW w:w="2552" w:type="dxa"/>
            <w:vMerge/>
          </w:tcPr>
          <w:p w:rsidR="00D732A2" w:rsidRPr="003978E8" w:rsidRDefault="00D732A2" w:rsidP="00397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  <w:vMerge/>
          </w:tcPr>
          <w:p w:rsidR="00D732A2" w:rsidRPr="003978E8" w:rsidRDefault="00D732A2" w:rsidP="00397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D732A2" w:rsidRPr="003978E8" w:rsidRDefault="00D732A2" w:rsidP="00397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560" w:type="dxa"/>
          </w:tcPr>
          <w:p w:rsidR="00D732A2" w:rsidRPr="003978E8" w:rsidRDefault="00D732A2" w:rsidP="00397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559" w:type="dxa"/>
          </w:tcPr>
          <w:p w:rsidR="00D732A2" w:rsidRPr="003978E8" w:rsidRDefault="00D732A2" w:rsidP="00397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</w:tr>
      <w:tr w:rsidR="00D732A2" w:rsidRPr="003978E8" w:rsidTr="004F5A0B">
        <w:tc>
          <w:tcPr>
            <w:tcW w:w="2552" w:type="dxa"/>
          </w:tcPr>
          <w:p w:rsidR="00D732A2" w:rsidRPr="003978E8" w:rsidRDefault="00D732A2" w:rsidP="00397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D732A2" w:rsidRPr="003978E8" w:rsidRDefault="00D732A2" w:rsidP="003978E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522" w:type="dxa"/>
          </w:tcPr>
          <w:p w:rsidR="00D732A2" w:rsidRPr="003978E8" w:rsidRDefault="001A52D0" w:rsidP="003978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192</w:t>
            </w:r>
            <w:r w:rsidR="00451A9E"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152</w:t>
            </w:r>
            <w:r w:rsidR="00451A9E"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996,07</w:t>
            </w:r>
          </w:p>
        </w:tc>
        <w:tc>
          <w:tcPr>
            <w:tcW w:w="1560" w:type="dxa"/>
          </w:tcPr>
          <w:p w:rsidR="00D732A2" w:rsidRPr="003978E8" w:rsidRDefault="00143B50" w:rsidP="003978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179</w:t>
            </w:r>
            <w:r w:rsidR="00451A9E"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324</w:t>
            </w:r>
            <w:r w:rsidR="00451A9E"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559" w:type="dxa"/>
          </w:tcPr>
          <w:p w:rsidR="00D732A2" w:rsidRPr="003978E8" w:rsidRDefault="00D732A2" w:rsidP="003978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179 324 000,00</w:t>
            </w:r>
          </w:p>
        </w:tc>
      </w:tr>
      <w:tr w:rsidR="00D732A2" w:rsidRPr="003978E8" w:rsidTr="004F5A0B">
        <w:tc>
          <w:tcPr>
            <w:tcW w:w="2552" w:type="dxa"/>
          </w:tcPr>
          <w:p w:rsidR="00D732A2" w:rsidRPr="003978E8" w:rsidRDefault="00D732A2" w:rsidP="003978E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000 1 00 00000 00 0000 000</w:t>
            </w:r>
          </w:p>
        </w:tc>
        <w:tc>
          <w:tcPr>
            <w:tcW w:w="3014" w:type="dxa"/>
          </w:tcPr>
          <w:p w:rsidR="00D732A2" w:rsidRPr="003978E8" w:rsidRDefault="00D732A2" w:rsidP="003978E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22" w:type="dxa"/>
          </w:tcPr>
          <w:p w:rsidR="00D732A2" w:rsidRPr="003978E8" w:rsidRDefault="001A52D0" w:rsidP="003978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192</w:t>
            </w:r>
            <w:r w:rsidR="00451A9E"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152</w:t>
            </w:r>
            <w:r w:rsidR="00451A9E"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996,07</w:t>
            </w:r>
          </w:p>
        </w:tc>
        <w:tc>
          <w:tcPr>
            <w:tcW w:w="1560" w:type="dxa"/>
          </w:tcPr>
          <w:p w:rsidR="00D732A2" w:rsidRPr="003978E8" w:rsidRDefault="00143B50" w:rsidP="003978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179</w:t>
            </w:r>
            <w:r w:rsidR="00451A9E"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324</w:t>
            </w:r>
            <w:r w:rsidR="00451A9E"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559" w:type="dxa"/>
          </w:tcPr>
          <w:p w:rsidR="00D732A2" w:rsidRPr="003978E8" w:rsidRDefault="00D732A2" w:rsidP="003978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179 324 000,00</w:t>
            </w:r>
          </w:p>
        </w:tc>
      </w:tr>
      <w:tr w:rsidR="006A0EDB" w:rsidRPr="003978E8" w:rsidTr="004F5A0B">
        <w:tc>
          <w:tcPr>
            <w:tcW w:w="2552" w:type="dxa"/>
          </w:tcPr>
          <w:p w:rsidR="006A0EDB" w:rsidRPr="003978E8" w:rsidRDefault="006A0EDB" w:rsidP="003978E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000 1 01 00000 00 0000 000</w:t>
            </w:r>
          </w:p>
        </w:tc>
        <w:tc>
          <w:tcPr>
            <w:tcW w:w="3014" w:type="dxa"/>
          </w:tcPr>
          <w:p w:rsidR="006A0EDB" w:rsidRPr="003978E8" w:rsidRDefault="006A0EDB" w:rsidP="003978E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22" w:type="dxa"/>
          </w:tcPr>
          <w:p w:rsidR="006A0EDB" w:rsidRPr="003978E8" w:rsidRDefault="006A0EDB" w:rsidP="002862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111</w:t>
            </w:r>
            <w:r w:rsidR="002862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383</w:t>
            </w:r>
            <w:r w:rsidR="002862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396,07</w:t>
            </w:r>
          </w:p>
        </w:tc>
        <w:tc>
          <w:tcPr>
            <w:tcW w:w="1560" w:type="dxa"/>
          </w:tcPr>
          <w:p w:rsidR="006A0EDB" w:rsidRPr="003978E8" w:rsidRDefault="006A0EDB" w:rsidP="003978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97 325 927,00</w:t>
            </w:r>
          </w:p>
        </w:tc>
        <w:tc>
          <w:tcPr>
            <w:tcW w:w="1559" w:type="dxa"/>
          </w:tcPr>
          <w:p w:rsidR="006A0EDB" w:rsidRPr="003978E8" w:rsidRDefault="006A0EDB" w:rsidP="003978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97 325 927,00</w:t>
            </w:r>
          </w:p>
        </w:tc>
      </w:tr>
      <w:tr w:rsidR="006A0EDB" w:rsidRPr="003978E8" w:rsidTr="00D732A2">
        <w:trPr>
          <w:trHeight w:val="525"/>
        </w:trPr>
        <w:tc>
          <w:tcPr>
            <w:tcW w:w="2552" w:type="dxa"/>
          </w:tcPr>
          <w:p w:rsidR="006A0EDB" w:rsidRPr="003978E8" w:rsidRDefault="006A0EDB" w:rsidP="003978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182 1 01 02000 01 0000 110</w:t>
            </w:r>
          </w:p>
        </w:tc>
        <w:tc>
          <w:tcPr>
            <w:tcW w:w="3014" w:type="dxa"/>
          </w:tcPr>
          <w:p w:rsidR="006A0EDB" w:rsidRPr="003978E8" w:rsidRDefault="006A0EDB" w:rsidP="003978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22" w:type="dxa"/>
          </w:tcPr>
          <w:p w:rsidR="006A0EDB" w:rsidRPr="003978E8" w:rsidRDefault="006A0EDB" w:rsidP="002862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  <w:r w:rsidR="00286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</w:t>
            </w:r>
            <w:r w:rsidR="00286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396,07</w:t>
            </w:r>
          </w:p>
        </w:tc>
        <w:tc>
          <w:tcPr>
            <w:tcW w:w="1560" w:type="dxa"/>
          </w:tcPr>
          <w:p w:rsidR="006A0EDB" w:rsidRPr="003978E8" w:rsidRDefault="006A0EDB" w:rsidP="003978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97 325 927,00</w:t>
            </w:r>
          </w:p>
        </w:tc>
        <w:tc>
          <w:tcPr>
            <w:tcW w:w="1559" w:type="dxa"/>
          </w:tcPr>
          <w:p w:rsidR="006A0EDB" w:rsidRPr="003978E8" w:rsidRDefault="006A0EDB" w:rsidP="003978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97 325 927,00</w:t>
            </w:r>
          </w:p>
        </w:tc>
      </w:tr>
      <w:tr w:rsidR="00D732A2" w:rsidRPr="003978E8" w:rsidTr="004F5A0B">
        <w:tc>
          <w:tcPr>
            <w:tcW w:w="2552" w:type="dxa"/>
          </w:tcPr>
          <w:p w:rsidR="00D732A2" w:rsidRPr="003978E8" w:rsidRDefault="00D732A2" w:rsidP="003978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182 1 01 02010 01 0000 110</w:t>
            </w:r>
          </w:p>
        </w:tc>
        <w:tc>
          <w:tcPr>
            <w:tcW w:w="3014" w:type="dxa"/>
          </w:tcPr>
          <w:p w:rsidR="00D732A2" w:rsidRPr="003978E8" w:rsidRDefault="00D732A2" w:rsidP="003978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522" w:type="dxa"/>
          </w:tcPr>
          <w:p w:rsidR="00D732A2" w:rsidRPr="003978E8" w:rsidRDefault="00D732A2" w:rsidP="002862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  <w:r w:rsidR="00286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13EB0"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049</w:t>
            </w:r>
            <w:r w:rsidR="00286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13EB0"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996,07</w:t>
            </w:r>
          </w:p>
        </w:tc>
        <w:tc>
          <w:tcPr>
            <w:tcW w:w="1560" w:type="dxa"/>
          </w:tcPr>
          <w:p w:rsidR="00D732A2" w:rsidRPr="003978E8" w:rsidRDefault="00143B50" w:rsidP="003978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  <w:r w:rsidR="00451A9E"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984</w:t>
            </w:r>
            <w:r w:rsidR="00451A9E"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927,00</w:t>
            </w:r>
          </w:p>
        </w:tc>
        <w:tc>
          <w:tcPr>
            <w:tcW w:w="1559" w:type="dxa"/>
          </w:tcPr>
          <w:p w:rsidR="00D732A2" w:rsidRPr="003978E8" w:rsidRDefault="00D732A2" w:rsidP="003978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96 984 </w:t>
            </w:r>
            <w:r w:rsidR="004073C5"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927</w:t>
            </w: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D732A2" w:rsidRPr="003978E8" w:rsidTr="004F5A0B">
        <w:tc>
          <w:tcPr>
            <w:tcW w:w="2552" w:type="dxa"/>
          </w:tcPr>
          <w:p w:rsidR="00D732A2" w:rsidRPr="003978E8" w:rsidRDefault="00D732A2" w:rsidP="003978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182 1 01 02020 01 0000 110</w:t>
            </w:r>
          </w:p>
        </w:tc>
        <w:tc>
          <w:tcPr>
            <w:tcW w:w="3014" w:type="dxa"/>
          </w:tcPr>
          <w:p w:rsidR="00D732A2" w:rsidRPr="003978E8" w:rsidRDefault="00D732A2" w:rsidP="003978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 и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522" w:type="dxa"/>
          </w:tcPr>
          <w:p w:rsidR="00D732A2" w:rsidRPr="003978E8" w:rsidRDefault="00D732A2" w:rsidP="003978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98 000,00</w:t>
            </w:r>
          </w:p>
        </w:tc>
        <w:tc>
          <w:tcPr>
            <w:tcW w:w="1560" w:type="dxa"/>
          </w:tcPr>
          <w:p w:rsidR="00D732A2" w:rsidRPr="003978E8" w:rsidRDefault="00D732A2" w:rsidP="003978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59" w:type="dxa"/>
          </w:tcPr>
          <w:p w:rsidR="00D732A2" w:rsidRPr="003978E8" w:rsidRDefault="00D732A2" w:rsidP="003978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D732A2" w:rsidRPr="003978E8" w:rsidTr="004F5A0B">
        <w:tc>
          <w:tcPr>
            <w:tcW w:w="2552" w:type="dxa"/>
          </w:tcPr>
          <w:p w:rsidR="00D732A2" w:rsidRPr="003978E8" w:rsidRDefault="00D732A2" w:rsidP="003978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182 1 01 02030 01 0000 110</w:t>
            </w:r>
          </w:p>
        </w:tc>
        <w:tc>
          <w:tcPr>
            <w:tcW w:w="3014" w:type="dxa"/>
          </w:tcPr>
          <w:p w:rsidR="00D732A2" w:rsidRPr="003978E8" w:rsidRDefault="00D732A2" w:rsidP="003978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1522" w:type="dxa"/>
          </w:tcPr>
          <w:p w:rsidR="00D732A2" w:rsidRPr="003978E8" w:rsidRDefault="00D732A2" w:rsidP="003978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235 400,00</w:t>
            </w:r>
          </w:p>
        </w:tc>
        <w:tc>
          <w:tcPr>
            <w:tcW w:w="1560" w:type="dxa"/>
          </w:tcPr>
          <w:p w:rsidR="00D732A2" w:rsidRPr="003978E8" w:rsidRDefault="00D732A2" w:rsidP="003978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241 000,00</w:t>
            </w:r>
          </w:p>
        </w:tc>
        <w:tc>
          <w:tcPr>
            <w:tcW w:w="1559" w:type="dxa"/>
          </w:tcPr>
          <w:p w:rsidR="00D732A2" w:rsidRPr="003978E8" w:rsidRDefault="00D732A2" w:rsidP="003978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241 000,00</w:t>
            </w:r>
          </w:p>
        </w:tc>
      </w:tr>
      <w:tr w:rsidR="00D732A2" w:rsidRPr="003978E8" w:rsidTr="004F5A0B">
        <w:tc>
          <w:tcPr>
            <w:tcW w:w="2552" w:type="dxa"/>
          </w:tcPr>
          <w:p w:rsidR="00D732A2" w:rsidRPr="003978E8" w:rsidRDefault="00D732A2" w:rsidP="003978E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100 1 03 00000 00 0000 110</w:t>
            </w:r>
          </w:p>
        </w:tc>
        <w:tc>
          <w:tcPr>
            <w:tcW w:w="3014" w:type="dxa"/>
          </w:tcPr>
          <w:p w:rsidR="00D732A2" w:rsidRPr="003978E8" w:rsidRDefault="00D732A2" w:rsidP="003978E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НАЛОГИ НА ТОВАРЫ (РАБОТЫ, УСЛУГИ), РЕАЛИЗУЕМЫЕ НА </w:t>
            </w:r>
            <w:r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ТЕРРИТОРИИ РОССИЙСКОЙ ФЕДЕРАЦИИ</w:t>
            </w:r>
          </w:p>
        </w:tc>
        <w:tc>
          <w:tcPr>
            <w:tcW w:w="1522" w:type="dxa"/>
          </w:tcPr>
          <w:p w:rsidR="00D732A2" w:rsidRPr="003978E8" w:rsidRDefault="00D732A2" w:rsidP="003978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5 582 100,00</w:t>
            </w:r>
          </w:p>
        </w:tc>
        <w:tc>
          <w:tcPr>
            <w:tcW w:w="1560" w:type="dxa"/>
          </w:tcPr>
          <w:p w:rsidR="00D732A2" w:rsidRPr="003978E8" w:rsidRDefault="00D732A2" w:rsidP="003978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5 693 800,00</w:t>
            </w:r>
          </w:p>
        </w:tc>
        <w:tc>
          <w:tcPr>
            <w:tcW w:w="1559" w:type="dxa"/>
          </w:tcPr>
          <w:p w:rsidR="00D732A2" w:rsidRPr="003978E8" w:rsidRDefault="00D732A2" w:rsidP="003978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5 693 800,00</w:t>
            </w:r>
          </w:p>
        </w:tc>
      </w:tr>
      <w:tr w:rsidR="00D732A2" w:rsidRPr="003978E8" w:rsidTr="004F5A0B">
        <w:tc>
          <w:tcPr>
            <w:tcW w:w="2552" w:type="dxa"/>
          </w:tcPr>
          <w:p w:rsidR="00D732A2" w:rsidRPr="003978E8" w:rsidRDefault="00D732A2" w:rsidP="003978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100 1 03 02000 01 0000 110</w:t>
            </w:r>
          </w:p>
        </w:tc>
        <w:tc>
          <w:tcPr>
            <w:tcW w:w="3014" w:type="dxa"/>
          </w:tcPr>
          <w:p w:rsidR="00D732A2" w:rsidRPr="003978E8" w:rsidRDefault="00D732A2" w:rsidP="003978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22" w:type="dxa"/>
          </w:tcPr>
          <w:p w:rsidR="00D732A2" w:rsidRPr="003978E8" w:rsidRDefault="00D732A2" w:rsidP="003978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5 582 100,00</w:t>
            </w:r>
          </w:p>
        </w:tc>
        <w:tc>
          <w:tcPr>
            <w:tcW w:w="1560" w:type="dxa"/>
          </w:tcPr>
          <w:p w:rsidR="00D732A2" w:rsidRPr="003978E8" w:rsidRDefault="00D732A2" w:rsidP="003978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5 693 800,00</w:t>
            </w:r>
          </w:p>
        </w:tc>
        <w:tc>
          <w:tcPr>
            <w:tcW w:w="1559" w:type="dxa"/>
          </w:tcPr>
          <w:p w:rsidR="00D732A2" w:rsidRPr="003978E8" w:rsidRDefault="00D732A2" w:rsidP="003978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5 693 800,00</w:t>
            </w:r>
          </w:p>
        </w:tc>
      </w:tr>
      <w:tr w:rsidR="00D732A2" w:rsidRPr="003978E8" w:rsidTr="004F5A0B">
        <w:tc>
          <w:tcPr>
            <w:tcW w:w="2552" w:type="dxa"/>
          </w:tcPr>
          <w:p w:rsidR="00D732A2" w:rsidRPr="003978E8" w:rsidRDefault="00D732A2" w:rsidP="003978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100 1 03 02230 01 0000 110</w:t>
            </w:r>
          </w:p>
        </w:tc>
        <w:tc>
          <w:tcPr>
            <w:tcW w:w="3014" w:type="dxa"/>
          </w:tcPr>
          <w:p w:rsidR="00D732A2" w:rsidRPr="003978E8" w:rsidRDefault="00D732A2" w:rsidP="003978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22" w:type="dxa"/>
          </w:tcPr>
          <w:p w:rsidR="00D732A2" w:rsidRPr="003978E8" w:rsidRDefault="00D732A2" w:rsidP="003978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1 023 900,00</w:t>
            </w:r>
          </w:p>
        </w:tc>
        <w:tc>
          <w:tcPr>
            <w:tcW w:w="1560" w:type="dxa"/>
          </w:tcPr>
          <w:p w:rsidR="00D732A2" w:rsidRPr="003978E8" w:rsidRDefault="00D732A2" w:rsidP="003978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1 044 400,00</w:t>
            </w:r>
          </w:p>
        </w:tc>
        <w:tc>
          <w:tcPr>
            <w:tcW w:w="1559" w:type="dxa"/>
          </w:tcPr>
          <w:p w:rsidR="00D732A2" w:rsidRPr="003978E8" w:rsidRDefault="00D732A2" w:rsidP="003978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1 044 400,00</w:t>
            </w:r>
          </w:p>
        </w:tc>
      </w:tr>
      <w:tr w:rsidR="00D732A2" w:rsidRPr="003978E8" w:rsidTr="004F5A0B">
        <w:tc>
          <w:tcPr>
            <w:tcW w:w="2552" w:type="dxa"/>
          </w:tcPr>
          <w:p w:rsidR="00D732A2" w:rsidRPr="003978E8" w:rsidRDefault="00D732A2" w:rsidP="003978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100 1 03 02240 01 0000 110</w:t>
            </w:r>
          </w:p>
        </w:tc>
        <w:tc>
          <w:tcPr>
            <w:tcW w:w="3014" w:type="dxa"/>
          </w:tcPr>
          <w:p w:rsidR="00D732A2" w:rsidRPr="003978E8" w:rsidRDefault="00D732A2" w:rsidP="003978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22" w:type="dxa"/>
          </w:tcPr>
          <w:p w:rsidR="00D732A2" w:rsidRPr="003978E8" w:rsidRDefault="00D732A2" w:rsidP="003978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20 800,00</w:t>
            </w:r>
          </w:p>
        </w:tc>
        <w:tc>
          <w:tcPr>
            <w:tcW w:w="1560" w:type="dxa"/>
          </w:tcPr>
          <w:p w:rsidR="00D732A2" w:rsidRPr="003978E8" w:rsidRDefault="00D732A2" w:rsidP="003978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21 200,00</w:t>
            </w:r>
          </w:p>
        </w:tc>
        <w:tc>
          <w:tcPr>
            <w:tcW w:w="1559" w:type="dxa"/>
          </w:tcPr>
          <w:p w:rsidR="00D732A2" w:rsidRPr="003978E8" w:rsidRDefault="00D732A2" w:rsidP="003978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21 200,00</w:t>
            </w:r>
          </w:p>
        </w:tc>
      </w:tr>
      <w:tr w:rsidR="00D732A2" w:rsidRPr="003978E8" w:rsidTr="004F5A0B">
        <w:tc>
          <w:tcPr>
            <w:tcW w:w="2552" w:type="dxa"/>
          </w:tcPr>
          <w:p w:rsidR="00D732A2" w:rsidRPr="003978E8" w:rsidRDefault="00D732A2" w:rsidP="003978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100 1 03 02250 01 0000 110</w:t>
            </w:r>
          </w:p>
        </w:tc>
        <w:tc>
          <w:tcPr>
            <w:tcW w:w="3014" w:type="dxa"/>
          </w:tcPr>
          <w:p w:rsidR="00D732A2" w:rsidRPr="003978E8" w:rsidRDefault="00D732A2" w:rsidP="003978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22" w:type="dxa"/>
          </w:tcPr>
          <w:p w:rsidR="00D732A2" w:rsidRPr="003978E8" w:rsidRDefault="00D732A2" w:rsidP="003978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4 537 400,00</w:t>
            </w:r>
          </w:p>
        </w:tc>
        <w:tc>
          <w:tcPr>
            <w:tcW w:w="1560" w:type="dxa"/>
          </w:tcPr>
          <w:p w:rsidR="00D732A2" w:rsidRPr="003978E8" w:rsidRDefault="00D732A2" w:rsidP="003978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4 628 200,00</w:t>
            </w:r>
          </w:p>
        </w:tc>
        <w:tc>
          <w:tcPr>
            <w:tcW w:w="1559" w:type="dxa"/>
          </w:tcPr>
          <w:p w:rsidR="00D732A2" w:rsidRPr="003978E8" w:rsidRDefault="00D732A2" w:rsidP="003978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4 628 200,00</w:t>
            </w:r>
          </w:p>
        </w:tc>
      </w:tr>
      <w:tr w:rsidR="00D732A2" w:rsidRPr="003978E8" w:rsidTr="004F5A0B">
        <w:tc>
          <w:tcPr>
            <w:tcW w:w="2552" w:type="dxa"/>
          </w:tcPr>
          <w:p w:rsidR="00D732A2" w:rsidRPr="003978E8" w:rsidRDefault="003B3812" w:rsidP="003978E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182</w:t>
            </w:r>
            <w:r w:rsidR="00D732A2"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1 06 00000 00 0000 000</w:t>
            </w:r>
          </w:p>
        </w:tc>
        <w:tc>
          <w:tcPr>
            <w:tcW w:w="3014" w:type="dxa"/>
          </w:tcPr>
          <w:p w:rsidR="00D732A2" w:rsidRPr="003978E8" w:rsidRDefault="00D732A2" w:rsidP="003978E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522" w:type="dxa"/>
            <w:vAlign w:val="bottom"/>
          </w:tcPr>
          <w:p w:rsidR="00D732A2" w:rsidRPr="003978E8" w:rsidRDefault="00D732A2" w:rsidP="003978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45 999 600,00</w:t>
            </w:r>
          </w:p>
        </w:tc>
        <w:tc>
          <w:tcPr>
            <w:tcW w:w="1560" w:type="dxa"/>
            <w:vAlign w:val="bottom"/>
          </w:tcPr>
          <w:p w:rsidR="00D732A2" w:rsidRPr="003978E8" w:rsidRDefault="00D732A2" w:rsidP="003978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46 920 000,00</w:t>
            </w:r>
          </w:p>
        </w:tc>
        <w:tc>
          <w:tcPr>
            <w:tcW w:w="1559" w:type="dxa"/>
            <w:vAlign w:val="bottom"/>
          </w:tcPr>
          <w:p w:rsidR="00D732A2" w:rsidRPr="003978E8" w:rsidRDefault="00D732A2" w:rsidP="003978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46 920 000,00</w:t>
            </w:r>
          </w:p>
        </w:tc>
      </w:tr>
      <w:tr w:rsidR="00D732A2" w:rsidRPr="003978E8" w:rsidTr="004F5A0B">
        <w:tc>
          <w:tcPr>
            <w:tcW w:w="2552" w:type="dxa"/>
          </w:tcPr>
          <w:p w:rsidR="00D732A2" w:rsidRPr="003978E8" w:rsidRDefault="00D732A2" w:rsidP="003978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182 1 06 01030 13 0000 110</w:t>
            </w:r>
          </w:p>
        </w:tc>
        <w:tc>
          <w:tcPr>
            <w:tcW w:w="3014" w:type="dxa"/>
          </w:tcPr>
          <w:p w:rsidR="00D732A2" w:rsidRPr="003978E8" w:rsidRDefault="00D732A2" w:rsidP="003978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522" w:type="dxa"/>
          </w:tcPr>
          <w:p w:rsidR="00D732A2" w:rsidRPr="003978E8" w:rsidRDefault="00D732A2" w:rsidP="003978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13 403 600,00</w:t>
            </w:r>
          </w:p>
        </w:tc>
        <w:tc>
          <w:tcPr>
            <w:tcW w:w="1560" w:type="dxa"/>
          </w:tcPr>
          <w:p w:rsidR="00D732A2" w:rsidRPr="003978E8" w:rsidRDefault="00D732A2" w:rsidP="003978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13 672 000,00</w:t>
            </w:r>
          </w:p>
        </w:tc>
        <w:tc>
          <w:tcPr>
            <w:tcW w:w="1559" w:type="dxa"/>
          </w:tcPr>
          <w:p w:rsidR="00D732A2" w:rsidRPr="003978E8" w:rsidRDefault="00D732A2" w:rsidP="003978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13 672 000,00</w:t>
            </w:r>
          </w:p>
        </w:tc>
      </w:tr>
      <w:tr w:rsidR="00D732A2" w:rsidRPr="003978E8" w:rsidTr="004F5A0B">
        <w:tc>
          <w:tcPr>
            <w:tcW w:w="2552" w:type="dxa"/>
          </w:tcPr>
          <w:p w:rsidR="00D732A2" w:rsidRPr="003978E8" w:rsidRDefault="00D732A2" w:rsidP="003978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182 1 06 06043 13 0000 110</w:t>
            </w:r>
          </w:p>
        </w:tc>
        <w:tc>
          <w:tcPr>
            <w:tcW w:w="3014" w:type="dxa"/>
          </w:tcPr>
          <w:p w:rsidR="00D732A2" w:rsidRPr="003978E8" w:rsidRDefault="00D732A2" w:rsidP="003978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физических, обладающих земельным участком, расположенным в границах городских поселений</w:t>
            </w:r>
          </w:p>
        </w:tc>
        <w:tc>
          <w:tcPr>
            <w:tcW w:w="1522" w:type="dxa"/>
          </w:tcPr>
          <w:p w:rsidR="00D732A2" w:rsidRPr="003978E8" w:rsidRDefault="00D732A2" w:rsidP="003978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15 120 000,00</w:t>
            </w:r>
          </w:p>
        </w:tc>
        <w:tc>
          <w:tcPr>
            <w:tcW w:w="1560" w:type="dxa"/>
          </w:tcPr>
          <w:p w:rsidR="00D732A2" w:rsidRPr="003978E8" w:rsidRDefault="00D732A2" w:rsidP="003978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15 422 000,00</w:t>
            </w:r>
          </w:p>
        </w:tc>
        <w:tc>
          <w:tcPr>
            <w:tcW w:w="1559" w:type="dxa"/>
          </w:tcPr>
          <w:p w:rsidR="00D732A2" w:rsidRPr="003978E8" w:rsidRDefault="00D732A2" w:rsidP="003978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15 422 000,00</w:t>
            </w:r>
          </w:p>
        </w:tc>
      </w:tr>
      <w:tr w:rsidR="00D732A2" w:rsidRPr="003978E8" w:rsidTr="004F5A0B">
        <w:tc>
          <w:tcPr>
            <w:tcW w:w="2552" w:type="dxa"/>
          </w:tcPr>
          <w:p w:rsidR="00D732A2" w:rsidRPr="003978E8" w:rsidRDefault="00D732A2" w:rsidP="003978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182 1 06 06033 13 0000 110</w:t>
            </w:r>
          </w:p>
        </w:tc>
        <w:tc>
          <w:tcPr>
            <w:tcW w:w="3014" w:type="dxa"/>
          </w:tcPr>
          <w:p w:rsidR="00D732A2" w:rsidRPr="003978E8" w:rsidRDefault="00D732A2" w:rsidP="003978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522" w:type="dxa"/>
          </w:tcPr>
          <w:p w:rsidR="00D732A2" w:rsidRPr="003978E8" w:rsidRDefault="00D732A2" w:rsidP="003978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17 476 000,00</w:t>
            </w:r>
          </w:p>
        </w:tc>
        <w:tc>
          <w:tcPr>
            <w:tcW w:w="1560" w:type="dxa"/>
          </w:tcPr>
          <w:p w:rsidR="00D732A2" w:rsidRPr="003978E8" w:rsidRDefault="00D732A2" w:rsidP="003978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17 826 000,00</w:t>
            </w:r>
          </w:p>
        </w:tc>
        <w:tc>
          <w:tcPr>
            <w:tcW w:w="1559" w:type="dxa"/>
          </w:tcPr>
          <w:p w:rsidR="00D732A2" w:rsidRPr="003978E8" w:rsidRDefault="00D732A2" w:rsidP="003978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17 826 000,00</w:t>
            </w:r>
          </w:p>
        </w:tc>
      </w:tr>
      <w:tr w:rsidR="00D732A2" w:rsidRPr="003978E8" w:rsidTr="004F5A0B">
        <w:tc>
          <w:tcPr>
            <w:tcW w:w="2552" w:type="dxa"/>
          </w:tcPr>
          <w:p w:rsidR="00D732A2" w:rsidRPr="003978E8" w:rsidRDefault="00D732A2" w:rsidP="003978E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000 1 11 00000 00 0000 000</w:t>
            </w:r>
          </w:p>
        </w:tc>
        <w:tc>
          <w:tcPr>
            <w:tcW w:w="3014" w:type="dxa"/>
          </w:tcPr>
          <w:p w:rsidR="00D732A2" w:rsidRPr="003978E8" w:rsidRDefault="00D732A2" w:rsidP="003978E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22" w:type="dxa"/>
          </w:tcPr>
          <w:p w:rsidR="00D732A2" w:rsidRPr="003978E8" w:rsidRDefault="00D732A2" w:rsidP="003978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19 950 600,00</w:t>
            </w:r>
          </w:p>
        </w:tc>
        <w:tc>
          <w:tcPr>
            <w:tcW w:w="1560" w:type="dxa"/>
          </w:tcPr>
          <w:p w:rsidR="00D732A2" w:rsidRPr="003978E8" w:rsidRDefault="00D732A2" w:rsidP="003978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20 349 600,00</w:t>
            </w:r>
          </w:p>
        </w:tc>
        <w:tc>
          <w:tcPr>
            <w:tcW w:w="1559" w:type="dxa"/>
          </w:tcPr>
          <w:p w:rsidR="00D732A2" w:rsidRPr="003978E8" w:rsidRDefault="00D732A2" w:rsidP="003978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20 349 600,00</w:t>
            </w:r>
          </w:p>
        </w:tc>
      </w:tr>
      <w:tr w:rsidR="00D732A2" w:rsidRPr="003978E8" w:rsidTr="004F5A0B">
        <w:tc>
          <w:tcPr>
            <w:tcW w:w="2552" w:type="dxa"/>
          </w:tcPr>
          <w:p w:rsidR="00D732A2" w:rsidRPr="003978E8" w:rsidRDefault="00D732A2" w:rsidP="003978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863 1 11 05013 13 0000 120</w:t>
            </w:r>
          </w:p>
        </w:tc>
        <w:tc>
          <w:tcPr>
            <w:tcW w:w="3014" w:type="dxa"/>
          </w:tcPr>
          <w:p w:rsidR="00D732A2" w:rsidRPr="003978E8" w:rsidRDefault="00D732A2" w:rsidP="003978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Доходы, получаемые в виде </w:t>
            </w: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22" w:type="dxa"/>
          </w:tcPr>
          <w:p w:rsidR="00D732A2" w:rsidRPr="003978E8" w:rsidRDefault="00D732A2" w:rsidP="003978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16 196 000,00</w:t>
            </w:r>
          </w:p>
        </w:tc>
        <w:tc>
          <w:tcPr>
            <w:tcW w:w="1560" w:type="dxa"/>
          </w:tcPr>
          <w:p w:rsidR="00D732A2" w:rsidRPr="003978E8" w:rsidRDefault="00D732A2" w:rsidP="003978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16 520 000,00</w:t>
            </w:r>
          </w:p>
        </w:tc>
        <w:tc>
          <w:tcPr>
            <w:tcW w:w="1559" w:type="dxa"/>
          </w:tcPr>
          <w:p w:rsidR="00D732A2" w:rsidRPr="003978E8" w:rsidRDefault="00D732A2" w:rsidP="003978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16 520 000,00</w:t>
            </w:r>
          </w:p>
        </w:tc>
      </w:tr>
      <w:tr w:rsidR="00D732A2" w:rsidRPr="003978E8" w:rsidTr="004F5A0B">
        <w:tc>
          <w:tcPr>
            <w:tcW w:w="2552" w:type="dxa"/>
          </w:tcPr>
          <w:p w:rsidR="00D732A2" w:rsidRPr="003978E8" w:rsidRDefault="00D732A2" w:rsidP="003978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791 1 11 05035 13 0000 120</w:t>
            </w:r>
          </w:p>
        </w:tc>
        <w:tc>
          <w:tcPr>
            <w:tcW w:w="3014" w:type="dxa"/>
          </w:tcPr>
          <w:p w:rsidR="00D732A2" w:rsidRPr="003978E8" w:rsidRDefault="00D732A2" w:rsidP="003978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22" w:type="dxa"/>
          </w:tcPr>
          <w:p w:rsidR="00D732A2" w:rsidRPr="003978E8" w:rsidRDefault="00D732A2" w:rsidP="003978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1 600,00</w:t>
            </w:r>
          </w:p>
        </w:tc>
        <w:tc>
          <w:tcPr>
            <w:tcW w:w="1560" w:type="dxa"/>
          </w:tcPr>
          <w:p w:rsidR="00D732A2" w:rsidRPr="003978E8" w:rsidRDefault="00D732A2" w:rsidP="003978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1 600,00</w:t>
            </w:r>
          </w:p>
        </w:tc>
        <w:tc>
          <w:tcPr>
            <w:tcW w:w="1559" w:type="dxa"/>
          </w:tcPr>
          <w:p w:rsidR="00D732A2" w:rsidRPr="003978E8" w:rsidRDefault="00D732A2" w:rsidP="003978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1 600,00</w:t>
            </w:r>
          </w:p>
        </w:tc>
      </w:tr>
      <w:tr w:rsidR="00D732A2" w:rsidRPr="003978E8" w:rsidTr="004F5A0B">
        <w:tc>
          <w:tcPr>
            <w:tcW w:w="2552" w:type="dxa"/>
          </w:tcPr>
          <w:p w:rsidR="00D732A2" w:rsidRPr="003978E8" w:rsidRDefault="00D732A2" w:rsidP="003978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791 1 11 05075 13 0000 120</w:t>
            </w:r>
          </w:p>
        </w:tc>
        <w:tc>
          <w:tcPr>
            <w:tcW w:w="3014" w:type="dxa"/>
          </w:tcPr>
          <w:p w:rsidR="00D732A2" w:rsidRPr="003978E8" w:rsidRDefault="00D732A2" w:rsidP="003978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522" w:type="dxa"/>
          </w:tcPr>
          <w:p w:rsidR="00D732A2" w:rsidRPr="003978E8" w:rsidRDefault="00D732A2" w:rsidP="003978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3 753 000,00</w:t>
            </w:r>
          </w:p>
        </w:tc>
        <w:tc>
          <w:tcPr>
            <w:tcW w:w="1560" w:type="dxa"/>
          </w:tcPr>
          <w:p w:rsidR="00D732A2" w:rsidRPr="003978E8" w:rsidRDefault="00D732A2" w:rsidP="003978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3 828 000,00</w:t>
            </w:r>
          </w:p>
        </w:tc>
        <w:tc>
          <w:tcPr>
            <w:tcW w:w="1559" w:type="dxa"/>
          </w:tcPr>
          <w:p w:rsidR="00D732A2" w:rsidRPr="003978E8" w:rsidRDefault="00D732A2" w:rsidP="003978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3 828 000,00</w:t>
            </w:r>
          </w:p>
        </w:tc>
      </w:tr>
      <w:tr w:rsidR="00D732A2" w:rsidRPr="003978E8" w:rsidTr="004F5A0B">
        <w:tc>
          <w:tcPr>
            <w:tcW w:w="2552" w:type="dxa"/>
          </w:tcPr>
          <w:p w:rsidR="00D732A2" w:rsidRPr="003978E8" w:rsidRDefault="00D732A2" w:rsidP="003978E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000 1 14 00000 00 0000 000</w:t>
            </w:r>
          </w:p>
        </w:tc>
        <w:tc>
          <w:tcPr>
            <w:tcW w:w="3014" w:type="dxa"/>
          </w:tcPr>
          <w:p w:rsidR="00D732A2" w:rsidRPr="003978E8" w:rsidRDefault="00D732A2" w:rsidP="003978E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522" w:type="dxa"/>
          </w:tcPr>
          <w:p w:rsidR="00D732A2" w:rsidRPr="003978E8" w:rsidRDefault="00D732A2" w:rsidP="003978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8 059 000,00</w:t>
            </w:r>
          </w:p>
        </w:tc>
        <w:tc>
          <w:tcPr>
            <w:tcW w:w="1560" w:type="dxa"/>
          </w:tcPr>
          <w:p w:rsidR="00D732A2" w:rsidRPr="003978E8" w:rsidRDefault="00D732A2" w:rsidP="003978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8 220 000,00</w:t>
            </w:r>
          </w:p>
        </w:tc>
        <w:tc>
          <w:tcPr>
            <w:tcW w:w="1559" w:type="dxa"/>
          </w:tcPr>
          <w:p w:rsidR="00D732A2" w:rsidRPr="003978E8" w:rsidRDefault="00D732A2" w:rsidP="003978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8 220 000,00</w:t>
            </w:r>
          </w:p>
        </w:tc>
      </w:tr>
      <w:tr w:rsidR="00D732A2" w:rsidRPr="003978E8" w:rsidTr="004F5A0B">
        <w:tc>
          <w:tcPr>
            <w:tcW w:w="2552" w:type="dxa"/>
          </w:tcPr>
          <w:p w:rsidR="00D732A2" w:rsidRPr="003978E8" w:rsidRDefault="00D732A2" w:rsidP="003978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791 1 14 02053 10 0000 410</w:t>
            </w:r>
          </w:p>
        </w:tc>
        <w:tc>
          <w:tcPr>
            <w:tcW w:w="3014" w:type="dxa"/>
          </w:tcPr>
          <w:p w:rsidR="00D732A2" w:rsidRPr="003978E8" w:rsidRDefault="00D732A2" w:rsidP="003978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22" w:type="dxa"/>
          </w:tcPr>
          <w:p w:rsidR="00D732A2" w:rsidRPr="003978E8" w:rsidRDefault="00D732A2" w:rsidP="003978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873 000,00</w:t>
            </w:r>
          </w:p>
        </w:tc>
        <w:tc>
          <w:tcPr>
            <w:tcW w:w="1560" w:type="dxa"/>
          </w:tcPr>
          <w:p w:rsidR="00D732A2" w:rsidRPr="003978E8" w:rsidRDefault="00D732A2" w:rsidP="003978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890 000,00</w:t>
            </w:r>
          </w:p>
        </w:tc>
        <w:tc>
          <w:tcPr>
            <w:tcW w:w="1559" w:type="dxa"/>
          </w:tcPr>
          <w:p w:rsidR="00D732A2" w:rsidRPr="003978E8" w:rsidRDefault="00D732A2" w:rsidP="003978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890 000,00</w:t>
            </w:r>
          </w:p>
        </w:tc>
      </w:tr>
      <w:tr w:rsidR="00D732A2" w:rsidRPr="003978E8" w:rsidTr="004F5A0B">
        <w:tc>
          <w:tcPr>
            <w:tcW w:w="2552" w:type="dxa"/>
          </w:tcPr>
          <w:p w:rsidR="00D732A2" w:rsidRPr="003978E8" w:rsidRDefault="00D732A2" w:rsidP="003978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863 1 14 06013 13 0000 430</w:t>
            </w:r>
          </w:p>
        </w:tc>
        <w:tc>
          <w:tcPr>
            <w:tcW w:w="3014" w:type="dxa"/>
            <w:vAlign w:val="bottom"/>
          </w:tcPr>
          <w:p w:rsidR="00D732A2" w:rsidRPr="003978E8" w:rsidRDefault="00D732A2" w:rsidP="003978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22" w:type="dxa"/>
          </w:tcPr>
          <w:p w:rsidR="00D732A2" w:rsidRPr="003978E8" w:rsidRDefault="00D732A2" w:rsidP="003978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7 186 000,00</w:t>
            </w:r>
          </w:p>
        </w:tc>
        <w:tc>
          <w:tcPr>
            <w:tcW w:w="1560" w:type="dxa"/>
          </w:tcPr>
          <w:p w:rsidR="00D732A2" w:rsidRPr="003978E8" w:rsidRDefault="00D732A2" w:rsidP="003978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7 330 000,00</w:t>
            </w:r>
          </w:p>
        </w:tc>
        <w:tc>
          <w:tcPr>
            <w:tcW w:w="1559" w:type="dxa"/>
          </w:tcPr>
          <w:p w:rsidR="00D732A2" w:rsidRPr="003978E8" w:rsidRDefault="00D732A2" w:rsidP="003978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7 330 000,00</w:t>
            </w:r>
          </w:p>
        </w:tc>
      </w:tr>
      <w:tr w:rsidR="00D732A2" w:rsidRPr="003978E8" w:rsidTr="004F5A0B">
        <w:tc>
          <w:tcPr>
            <w:tcW w:w="2552" w:type="dxa"/>
          </w:tcPr>
          <w:p w:rsidR="00D732A2" w:rsidRPr="003978E8" w:rsidRDefault="00D732A2" w:rsidP="003978E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706 1 16 0000000 0000 000</w:t>
            </w:r>
          </w:p>
        </w:tc>
        <w:tc>
          <w:tcPr>
            <w:tcW w:w="3014" w:type="dxa"/>
            <w:vAlign w:val="bottom"/>
          </w:tcPr>
          <w:p w:rsidR="00D732A2" w:rsidRPr="003978E8" w:rsidRDefault="00D732A2" w:rsidP="003978E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522" w:type="dxa"/>
          </w:tcPr>
          <w:p w:rsidR="00D732A2" w:rsidRPr="003978E8" w:rsidRDefault="00D732A2" w:rsidP="003978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478 300,00</w:t>
            </w:r>
          </w:p>
        </w:tc>
        <w:tc>
          <w:tcPr>
            <w:tcW w:w="1560" w:type="dxa"/>
          </w:tcPr>
          <w:p w:rsidR="00D732A2" w:rsidRPr="003978E8" w:rsidRDefault="00D732A2" w:rsidP="003978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488 000,00</w:t>
            </w:r>
          </w:p>
        </w:tc>
        <w:tc>
          <w:tcPr>
            <w:tcW w:w="1559" w:type="dxa"/>
          </w:tcPr>
          <w:p w:rsidR="00D732A2" w:rsidRPr="003978E8" w:rsidRDefault="00D732A2" w:rsidP="003978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488 000,00</w:t>
            </w:r>
          </w:p>
        </w:tc>
      </w:tr>
      <w:tr w:rsidR="00D732A2" w:rsidRPr="003978E8" w:rsidTr="004F5A0B">
        <w:tc>
          <w:tcPr>
            <w:tcW w:w="2552" w:type="dxa"/>
          </w:tcPr>
          <w:p w:rsidR="00D732A2" w:rsidRPr="003978E8" w:rsidRDefault="00D732A2" w:rsidP="003978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706 1 16 0202002 0000 140</w:t>
            </w:r>
          </w:p>
        </w:tc>
        <w:tc>
          <w:tcPr>
            <w:tcW w:w="3014" w:type="dxa"/>
            <w:vAlign w:val="bottom"/>
          </w:tcPr>
          <w:p w:rsidR="00D732A2" w:rsidRPr="003978E8" w:rsidRDefault="00D732A2" w:rsidP="003978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22" w:type="dxa"/>
          </w:tcPr>
          <w:p w:rsidR="00D732A2" w:rsidRPr="003978E8" w:rsidRDefault="00D732A2" w:rsidP="003978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478 300,00</w:t>
            </w:r>
          </w:p>
        </w:tc>
        <w:tc>
          <w:tcPr>
            <w:tcW w:w="1560" w:type="dxa"/>
          </w:tcPr>
          <w:p w:rsidR="00D732A2" w:rsidRPr="003978E8" w:rsidRDefault="00D732A2" w:rsidP="003978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488 000,00</w:t>
            </w:r>
          </w:p>
        </w:tc>
        <w:tc>
          <w:tcPr>
            <w:tcW w:w="1559" w:type="dxa"/>
          </w:tcPr>
          <w:p w:rsidR="00D732A2" w:rsidRPr="003978E8" w:rsidRDefault="00D732A2" w:rsidP="003978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488 000,00</w:t>
            </w:r>
          </w:p>
        </w:tc>
      </w:tr>
      <w:tr w:rsidR="00D732A2" w:rsidRPr="003978E8" w:rsidTr="004F5A0B">
        <w:tc>
          <w:tcPr>
            <w:tcW w:w="2552" w:type="dxa"/>
          </w:tcPr>
          <w:p w:rsidR="00D732A2" w:rsidRPr="003978E8" w:rsidRDefault="00D732A2" w:rsidP="003978E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791 1 17 0000000 0000 000</w:t>
            </w:r>
          </w:p>
        </w:tc>
        <w:tc>
          <w:tcPr>
            <w:tcW w:w="3014" w:type="dxa"/>
            <w:vAlign w:val="bottom"/>
          </w:tcPr>
          <w:p w:rsidR="00D732A2" w:rsidRPr="003978E8" w:rsidRDefault="00D732A2" w:rsidP="003978E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522" w:type="dxa"/>
          </w:tcPr>
          <w:p w:rsidR="00D732A2" w:rsidRPr="003978E8" w:rsidRDefault="004073C5" w:rsidP="003978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="00D732A2"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00 000,00</w:t>
            </w:r>
          </w:p>
        </w:tc>
        <w:tc>
          <w:tcPr>
            <w:tcW w:w="1560" w:type="dxa"/>
          </w:tcPr>
          <w:p w:rsidR="00D732A2" w:rsidRPr="003978E8" w:rsidRDefault="004073C5" w:rsidP="003978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F93DA6"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D732A2" w:rsidRPr="003978E8" w:rsidRDefault="004073C5" w:rsidP="003978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F93DA6" w:rsidRPr="00397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D732A2" w:rsidRPr="003978E8" w:rsidTr="004F5A0B">
        <w:tc>
          <w:tcPr>
            <w:tcW w:w="2552" w:type="dxa"/>
          </w:tcPr>
          <w:p w:rsidR="00D732A2" w:rsidRPr="003978E8" w:rsidRDefault="00D732A2" w:rsidP="003978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791 1 17 1503013 2001 150</w:t>
            </w:r>
          </w:p>
        </w:tc>
        <w:tc>
          <w:tcPr>
            <w:tcW w:w="3014" w:type="dxa"/>
            <w:vAlign w:val="bottom"/>
          </w:tcPr>
          <w:p w:rsidR="00D732A2" w:rsidRPr="003978E8" w:rsidRDefault="00D732A2" w:rsidP="003978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522" w:type="dxa"/>
          </w:tcPr>
          <w:p w:rsidR="00D732A2" w:rsidRPr="003978E8" w:rsidRDefault="004073C5" w:rsidP="003978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D732A2"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00 000,00</w:t>
            </w:r>
          </w:p>
        </w:tc>
        <w:tc>
          <w:tcPr>
            <w:tcW w:w="1560" w:type="dxa"/>
          </w:tcPr>
          <w:p w:rsidR="00D732A2" w:rsidRPr="003978E8" w:rsidRDefault="004073C5" w:rsidP="003978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93DA6"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D732A2" w:rsidRPr="003978E8" w:rsidRDefault="004073C5" w:rsidP="003978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93DA6" w:rsidRPr="00397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</w:tbl>
    <w:p w:rsidR="00D47F41" w:rsidRDefault="00D47F4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1C24BE" w:rsidRPr="00DA2F7C" w:rsidRDefault="001C24BE" w:rsidP="001C24B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iCs/>
          <w:sz w:val="24"/>
          <w:szCs w:val="24"/>
        </w:rPr>
        <w:t>3</w:t>
      </w:r>
    </w:p>
    <w:p w:rsidR="001C24BE" w:rsidRPr="00DA2F7C" w:rsidRDefault="001C24BE" w:rsidP="001C24B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1C24BE" w:rsidRPr="00DA2F7C" w:rsidRDefault="001C24BE" w:rsidP="001C24B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DF4983" w:rsidRDefault="001C24BE" w:rsidP="00F53805">
      <w:pPr>
        <w:ind w:left="6096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112EA3" w:rsidRDefault="00B80991" w:rsidP="00DD64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0E29">
        <w:rPr>
          <w:rFonts w:ascii="Times New Roman" w:hAnsi="Times New Roman" w:cs="Times New Roman"/>
          <w:sz w:val="24"/>
          <w:szCs w:val="24"/>
        </w:rPr>
        <w:t xml:space="preserve">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</w:t>
      </w:r>
      <w:r w:rsidRPr="00B00E29">
        <w:rPr>
          <w:rFonts w:ascii="Times New Roman" w:eastAsia="Times New Roman" w:hAnsi="Times New Roman" w:cs="Times New Roman"/>
          <w:sz w:val="24"/>
          <w:szCs w:val="24"/>
        </w:rPr>
        <w:t>на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00E29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00E29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00E29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r w:rsidRPr="00B00E29">
        <w:rPr>
          <w:rFonts w:ascii="Times New Roman" w:hAnsi="Times New Roman" w:cs="Times New Roman"/>
          <w:sz w:val="24"/>
          <w:szCs w:val="24"/>
        </w:rPr>
        <w:t xml:space="preserve"> по разделам, подразделам, целевым статьям (муниципальным программам городского поселения город Благовещенск муниципального района Благовещенский район Республики Башкортостан и </w:t>
      </w:r>
      <w:proofErr w:type="spellStart"/>
      <w:r w:rsidRPr="00B00E29">
        <w:rPr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Pr="00B00E29">
        <w:rPr>
          <w:rFonts w:ascii="Times New Roman" w:hAnsi="Times New Roman" w:cs="Times New Roman"/>
          <w:sz w:val="24"/>
          <w:szCs w:val="24"/>
        </w:rPr>
        <w:t xml:space="preserve"> направлениям деятельности), группам видов расходов классификации расходов бюджетов</w:t>
      </w:r>
    </w:p>
    <w:p w:rsidR="00525C71" w:rsidRDefault="00525C71" w:rsidP="00DD64EF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2836"/>
        <w:gridCol w:w="709"/>
        <w:gridCol w:w="1133"/>
        <w:gridCol w:w="705"/>
        <w:gridCol w:w="1563"/>
        <w:gridCol w:w="1559"/>
        <w:gridCol w:w="1560"/>
      </w:tblGrid>
      <w:tr w:rsidR="000C7821" w:rsidRPr="009B4F78" w:rsidTr="00511315">
        <w:trPr>
          <w:trHeight w:val="293"/>
        </w:trPr>
        <w:tc>
          <w:tcPr>
            <w:tcW w:w="2836" w:type="dxa"/>
            <w:vMerge w:val="restart"/>
            <w:tcBorders>
              <w:top w:val="single" w:sz="8" w:space="0" w:color="212121"/>
              <w:left w:val="single" w:sz="8" w:space="0" w:color="212121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C7821" w:rsidRPr="00DF6131" w:rsidRDefault="000C7821" w:rsidP="00DF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6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C7821" w:rsidRPr="00DF6131" w:rsidRDefault="000C7821" w:rsidP="00DF6131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6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133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C7821" w:rsidRPr="00DF6131" w:rsidRDefault="000C7821" w:rsidP="00DF6131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6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705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C7821" w:rsidRPr="00DF6131" w:rsidRDefault="000C7821" w:rsidP="00DF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6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4682" w:type="dxa"/>
            <w:gridSpan w:val="3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C7821" w:rsidRPr="00DF6131" w:rsidRDefault="000C7821" w:rsidP="00DF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6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Сумма, руб.</w:t>
            </w:r>
          </w:p>
        </w:tc>
      </w:tr>
      <w:tr w:rsidR="003C32AF" w:rsidRPr="009B4F78" w:rsidTr="00511315">
        <w:trPr>
          <w:trHeight w:val="553"/>
        </w:trPr>
        <w:tc>
          <w:tcPr>
            <w:tcW w:w="2836" w:type="dxa"/>
            <w:vMerge/>
            <w:tcBorders>
              <w:left w:val="single" w:sz="8" w:space="0" w:color="212121"/>
              <w:bottom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3C32AF" w:rsidRPr="00DF6131" w:rsidRDefault="003C32AF" w:rsidP="00DF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3C32AF" w:rsidRPr="00DF6131" w:rsidRDefault="003C32AF" w:rsidP="00DF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3C32AF" w:rsidRPr="00DF6131" w:rsidRDefault="003C32AF" w:rsidP="00DF6131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3C32AF" w:rsidRPr="00DF6131" w:rsidRDefault="003C32AF" w:rsidP="00DF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3C32AF" w:rsidRPr="00DF6131" w:rsidRDefault="003C32AF" w:rsidP="00DF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6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559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vAlign w:val="center"/>
          </w:tcPr>
          <w:p w:rsidR="003C32AF" w:rsidRPr="00DF6131" w:rsidRDefault="003C32AF" w:rsidP="00DF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6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560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vAlign w:val="center"/>
          </w:tcPr>
          <w:p w:rsidR="003C32AF" w:rsidRPr="00DF6131" w:rsidRDefault="003C32AF" w:rsidP="00DF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6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</w:t>
            </w:r>
            <w:r w:rsidR="004F0B9B" w:rsidRPr="00DF6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</w:tr>
      <w:tr w:rsidR="003C32AF" w:rsidRPr="009B4F78" w:rsidTr="00511315">
        <w:trPr>
          <w:trHeight w:val="390"/>
        </w:trPr>
        <w:tc>
          <w:tcPr>
            <w:tcW w:w="2836" w:type="dxa"/>
            <w:tcBorders>
              <w:top w:val="single" w:sz="8" w:space="0" w:color="212121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1A52D0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192</w:t>
            </w:r>
            <w:r w:rsidR="009E3C7E" w:rsidRPr="00DF61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152</w:t>
            </w:r>
            <w:r w:rsidR="009E3C7E" w:rsidRPr="00DF61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996,07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AC544D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  <w:r w:rsidR="009E3C7E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  <w:r w:rsidR="009E3C7E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179 324 000,00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BA648B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E3C7E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409</w:t>
            </w:r>
            <w:r w:rsidR="0090799F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92200A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9E3C7E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960</w:t>
            </w:r>
            <w:r w:rsidR="009E3C7E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FD11D9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9E3C7E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960 600,00</w:t>
            </w:r>
          </w:p>
        </w:tc>
      </w:tr>
      <w:tr w:rsidR="003C32AF" w:rsidRPr="009B4F78" w:rsidTr="00511315">
        <w:trPr>
          <w:trHeight w:val="1054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1 278 100,00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1 303 600,00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1 303 600,00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1 278 100,00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1 303 600,00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1 303 600,00</w:t>
            </w:r>
          </w:p>
        </w:tc>
      </w:tr>
      <w:tr w:rsidR="003C32AF" w:rsidRPr="009B4F78" w:rsidTr="00511315">
        <w:trPr>
          <w:trHeight w:val="42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1 278 100,00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1 303 600,00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1 303 600,00</w:t>
            </w:r>
          </w:p>
        </w:tc>
      </w:tr>
      <w:tr w:rsidR="003C32AF" w:rsidRPr="009B4F78" w:rsidTr="00511315">
        <w:trPr>
          <w:trHeight w:val="179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1 178 100,00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1 201 600,00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1 201 600,00</w:t>
            </w:r>
          </w:p>
        </w:tc>
      </w:tr>
      <w:tr w:rsidR="003C32AF" w:rsidRPr="009B4F78" w:rsidTr="00511315">
        <w:trPr>
          <w:trHeight w:val="69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72 000,00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72 000,00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C32AF" w:rsidRPr="009B4F78" w:rsidTr="00511315">
        <w:trPr>
          <w:trHeight w:val="177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17 </w:t>
            </w:r>
            <w:r w:rsidR="006B34C1" w:rsidRPr="00DF613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9 600,00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17 657 000,00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17 657 000,00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17 </w:t>
            </w:r>
            <w:r w:rsidR="006B34C1" w:rsidRPr="00DF613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9 600,00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17 657 000,00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17 657 000,00</w:t>
            </w:r>
          </w:p>
        </w:tc>
      </w:tr>
      <w:tr w:rsidR="003C32AF" w:rsidRPr="009B4F78" w:rsidTr="00511315">
        <w:trPr>
          <w:trHeight w:val="41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  <w:r w:rsidR="006B34C1" w:rsidRPr="00DF6131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9 600,00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15 074 000,00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15 074 000,00</w:t>
            </w:r>
          </w:p>
        </w:tc>
      </w:tr>
      <w:tr w:rsidR="003C32AF" w:rsidRPr="009B4F78" w:rsidTr="00511315">
        <w:trPr>
          <w:trHeight w:val="197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8 559 600,00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8 902 000,00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8 902 000,00</w:t>
            </w:r>
          </w:p>
        </w:tc>
      </w:tr>
      <w:tr w:rsidR="003C32AF" w:rsidRPr="009B4F78" w:rsidTr="00511315">
        <w:trPr>
          <w:trHeight w:val="741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556FA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82A82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  <w:r w:rsidR="00A82A82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6 112 000,00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6 112 000,00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Глава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2 460 000,00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</w:tr>
      <w:tr w:rsidR="003C32AF" w:rsidRPr="009B4F78" w:rsidTr="00511315">
        <w:trPr>
          <w:trHeight w:val="198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2 460 000,00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</w:tr>
      <w:tr w:rsidR="003670C8" w:rsidRPr="009B4F78" w:rsidTr="00511315">
        <w:trPr>
          <w:trHeight w:val="458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670C8" w:rsidRPr="00DF6131" w:rsidRDefault="003670C8" w:rsidP="00DF6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670C8" w:rsidRPr="00DF6131" w:rsidRDefault="003670C8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0107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670C8" w:rsidRPr="00DF6131" w:rsidRDefault="003670C8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670C8" w:rsidRPr="00DF6131" w:rsidRDefault="003670C8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670C8" w:rsidRPr="00DF6131" w:rsidRDefault="003670C8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2A82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811 482,00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670C8" w:rsidRPr="00DF6131" w:rsidRDefault="003670C8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670C8" w:rsidRPr="00DF6131" w:rsidRDefault="003670C8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670C8" w:rsidRPr="009B4F78" w:rsidTr="00511315">
        <w:trPr>
          <w:trHeight w:val="45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670C8" w:rsidRPr="00DF6131" w:rsidRDefault="003670C8" w:rsidP="00DF6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670C8" w:rsidRPr="00DF6131" w:rsidRDefault="003670C8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0107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670C8" w:rsidRPr="00DF6131" w:rsidRDefault="003670C8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9900000220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670C8" w:rsidRPr="00DF6131" w:rsidRDefault="003670C8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50D04" w:rsidRPr="00DF61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670C8" w:rsidRPr="00DF6131" w:rsidRDefault="003670C8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2A82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811 482,00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670C8" w:rsidRPr="00DF6131" w:rsidRDefault="003670C8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670C8" w:rsidRPr="00DF6131" w:rsidRDefault="003670C8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C32AF" w:rsidRPr="009B4F78" w:rsidTr="00511315">
        <w:trPr>
          <w:trHeight w:val="55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850D04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C32AF" w:rsidRPr="00DF6131">
              <w:rPr>
                <w:rFonts w:ascii="Times New Roman" w:hAnsi="Times New Roman" w:cs="Times New Roman"/>
                <w:sz w:val="20"/>
                <w:szCs w:val="20"/>
              </w:rPr>
              <w:t>800000000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C32AF" w:rsidRPr="009B4F78" w:rsidTr="00511315">
        <w:trPr>
          <w:trHeight w:val="159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850D04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C32AF" w:rsidRPr="00DF6131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C32AF" w:rsidRPr="009B4F78" w:rsidTr="00511315">
        <w:trPr>
          <w:trHeight w:val="43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850D04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C32AF" w:rsidRPr="00DF6131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850D04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C32AF" w:rsidRPr="00DF6131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663 000,00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676 100,00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676 100,00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663 000,00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676 100,00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676 100,00</w:t>
            </w:r>
          </w:p>
        </w:tc>
      </w:tr>
      <w:tr w:rsidR="003C32AF" w:rsidRPr="009B4F78" w:rsidTr="00511315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253 200,00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</w:tr>
      <w:tr w:rsidR="003C32AF" w:rsidRPr="009B4F78" w:rsidTr="00511315">
        <w:trPr>
          <w:trHeight w:val="62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253 200,00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</w:tr>
      <w:tr w:rsidR="003C32AF" w:rsidRPr="009B4F78" w:rsidTr="00511315">
        <w:trPr>
          <w:trHeight w:val="12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32 100,00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</w:tr>
      <w:tr w:rsidR="003C32AF" w:rsidRPr="009B4F78" w:rsidTr="00511315">
        <w:trPr>
          <w:trHeight w:val="717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32 100,00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</w:tr>
      <w:tr w:rsidR="003C32AF" w:rsidRPr="009B4F78" w:rsidTr="00511315">
        <w:trPr>
          <w:trHeight w:val="4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377 700,00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</w:tr>
      <w:tr w:rsidR="003C32AF" w:rsidRPr="009B4F78" w:rsidTr="00511315">
        <w:trPr>
          <w:trHeight w:val="63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377 700,00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</w:tr>
      <w:tr w:rsidR="003C32AF" w:rsidRPr="009B4F78" w:rsidTr="00511315">
        <w:trPr>
          <w:trHeight w:val="96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1 2</w:t>
            </w:r>
            <w:r w:rsidR="009559D1" w:rsidRPr="00DF613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3C32AF" w:rsidRPr="009B4F78" w:rsidTr="00511315">
        <w:trPr>
          <w:trHeight w:val="190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3C32AF" w:rsidRPr="009B4F78" w:rsidTr="00511315">
        <w:trPr>
          <w:trHeight w:val="235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3C32AF" w:rsidRPr="009B4F78" w:rsidTr="00511315">
        <w:trPr>
          <w:trHeight w:val="50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3C32AF" w:rsidRPr="009B4F78" w:rsidTr="00511315">
        <w:trPr>
          <w:trHeight w:val="65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3C32AF" w:rsidRPr="009B4F78" w:rsidTr="00511315">
        <w:trPr>
          <w:trHeight w:val="51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BA648B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3C32AF" w:rsidRPr="009B4F78" w:rsidTr="00511315">
        <w:trPr>
          <w:trHeight w:val="19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2AF" w:rsidRPr="00DF6131" w:rsidRDefault="00996086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3C32AF" w:rsidRPr="009B4F78" w:rsidTr="00511315">
        <w:trPr>
          <w:trHeight w:val="239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DF6131" w:rsidRDefault="00996086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3C32AF" w:rsidRPr="009B4F78" w:rsidTr="00511315">
        <w:trPr>
          <w:trHeight w:val="577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996086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3C32AF" w:rsidRPr="009B4F78" w:rsidTr="00511315">
        <w:trPr>
          <w:trHeight w:val="71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996086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F87A69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50053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  <w:r w:rsidR="00950053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F87A69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941</w:t>
            </w:r>
            <w:r w:rsidR="00950053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996086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3C32AF" w:rsidRPr="009B4F78" w:rsidTr="00511315">
        <w:trPr>
          <w:trHeight w:val="33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F87A69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50053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  <w:r w:rsidR="00950053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F87A69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941</w:t>
            </w:r>
            <w:r w:rsidR="00950053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F87A69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50053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  <w:r w:rsidR="00950053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F87A69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941</w:t>
            </w:r>
            <w:r w:rsidR="00950053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F87A69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50053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  <w:r w:rsidR="00950053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F87A69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941</w:t>
            </w:r>
            <w:r w:rsidR="00950053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3C32AF" w:rsidRPr="009B4F78" w:rsidTr="00511315">
        <w:trPr>
          <w:trHeight w:val="58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F87A69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F12F4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  <w:r w:rsidR="00AF12F4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F87A69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941</w:t>
            </w:r>
            <w:r w:rsidR="00AF12F4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2767CD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291BE4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694</w:t>
            </w:r>
            <w:r w:rsidR="00291BE4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644,07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2767CD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291BE4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741</w:t>
            </w:r>
            <w:r w:rsidR="00291BE4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2767CD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291BE4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  <w:r w:rsidR="00291BE4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996086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F12F4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901 000</w:t>
            </w:r>
            <w:r w:rsidR="003C32AF" w:rsidRPr="00DF613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5 939 000,00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5 939 000,00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996086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F12F4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301 000</w:t>
            </w:r>
            <w:r w:rsidR="003C32AF" w:rsidRPr="00DF613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3 309 000,00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3 309 000,00</w:t>
            </w:r>
          </w:p>
        </w:tc>
      </w:tr>
      <w:tr w:rsidR="003C32AF" w:rsidRPr="009B4F78" w:rsidTr="00511315">
        <w:trPr>
          <w:trHeight w:val="1234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996086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10DC4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300 000</w:t>
            </w:r>
            <w:r w:rsidR="003C32AF" w:rsidRPr="00DF613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3 309 000,00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3 309 000,00</w:t>
            </w:r>
          </w:p>
        </w:tc>
      </w:tr>
      <w:tr w:rsidR="003C32AF" w:rsidRPr="009B4F78" w:rsidTr="00511315">
        <w:trPr>
          <w:trHeight w:val="6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2AF" w:rsidRPr="00DF6131" w:rsidRDefault="00996086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072E9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300 000</w:t>
            </w:r>
            <w:r w:rsidR="003C32AF" w:rsidRPr="00DF613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3 308 000,00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3 308 000,00</w:t>
            </w:r>
          </w:p>
        </w:tc>
      </w:tr>
      <w:tr w:rsidR="003C32AF" w:rsidRPr="009B4F78" w:rsidTr="00511315">
        <w:trPr>
          <w:trHeight w:val="53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7072E9" w:rsidRPr="00DF613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7072E9" w:rsidRPr="00DF613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7072E9" w:rsidRPr="00DF613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3C32AF" w:rsidRPr="009B4F78" w:rsidTr="00511315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A27D1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C13AF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  <w:r w:rsidR="00AC13AF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</w:tr>
      <w:tr w:rsidR="003C32AF" w:rsidRPr="009B4F78" w:rsidTr="00511315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A27D1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C13AF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  <w:r w:rsidR="00AC13AF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</w:tr>
      <w:tr w:rsidR="003C32AF" w:rsidRPr="009B4F78" w:rsidTr="00511315">
        <w:trPr>
          <w:trHeight w:val="93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A27D1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C32AF" w:rsidRPr="00DF6131">
              <w:rPr>
                <w:rFonts w:ascii="Times New Roman" w:hAnsi="Times New Roman" w:cs="Times New Roman"/>
                <w:sz w:val="20"/>
                <w:szCs w:val="20"/>
              </w:rPr>
              <w:t>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3C32AF" w:rsidRPr="009B4F78" w:rsidTr="00511315">
        <w:trPr>
          <w:trHeight w:val="9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Субсидии</w:t>
            </w:r>
            <w:r w:rsidR="0086775B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(гранты в форме субсидий), не подлежащие казначейскому сопровождению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DF6131" w:rsidRDefault="00A27D1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C32AF" w:rsidRPr="00DF6131">
              <w:rPr>
                <w:rFonts w:ascii="Times New Roman" w:hAnsi="Times New Roman" w:cs="Times New Roman"/>
                <w:sz w:val="20"/>
                <w:szCs w:val="20"/>
              </w:rPr>
              <w:t>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F87A69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6775B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006 000,00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</w:tr>
      <w:tr w:rsidR="003C32AF" w:rsidRPr="009B4F78" w:rsidTr="00511315">
        <w:trPr>
          <w:trHeight w:val="179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F87A69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435C0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006 000,00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</w:tr>
      <w:tr w:rsidR="003C32AF" w:rsidRPr="009B4F78" w:rsidTr="00511315">
        <w:trPr>
          <w:trHeight w:val="97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«Модернизация систем коммунальной инфраструктуры муниципального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F87A69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D63A6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006 000,00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</w:tr>
      <w:tr w:rsidR="003C32AF" w:rsidRPr="009B4F78" w:rsidTr="00511315">
        <w:trPr>
          <w:trHeight w:val="51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994ABC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D63A6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7A69" w:rsidRPr="00DF6131">
              <w:rPr>
                <w:rFonts w:ascii="Times New Roman" w:hAnsi="Times New Roman" w:cs="Times New Roman"/>
                <w:sz w:val="20"/>
                <w:szCs w:val="20"/>
              </w:rPr>
              <w:t>006 000,00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</w:tr>
      <w:tr w:rsidR="003C32AF" w:rsidRPr="009B4F78" w:rsidTr="00511315">
        <w:trPr>
          <w:trHeight w:val="688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F76E0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7A69" w:rsidRPr="00DF6131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4F76E0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7A69" w:rsidRPr="00DF6131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1 632 000,00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1 632 000,00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2767CD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910DC4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787 644,07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6A0EDB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910DC4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  <w:r w:rsidR="00910DC4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2767CD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910DC4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  <w:r w:rsidR="00910DC4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3C32AF" w:rsidRPr="009B4F78" w:rsidTr="00511315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994ABC" w:rsidRPr="00DF613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3C32AF" w:rsidRPr="009B4F78" w:rsidTr="00511315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994ABC" w:rsidRPr="00DF613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3C32AF" w:rsidRPr="009B4F78" w:rsidTr="00511315">
        <w:trPr>
          <w:trHeight w:val="253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«Реализация проектов по комплексному благоустройству дворовых территорий городского поселения город Благовещенск муниципального района Благовещенский район Республики Башкортостан «Башкирские дворики»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3200000000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2AF" w:rsidRPr="00DF6131" w:rsidRDefault="000E6096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2 400</w:t>
            </w:r>
            <w:r w:rsidR="003C32AF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3C32AF" w:rsidRPr="009B4F78" w:rsidTr="00511315">
        <w:trPr>
          <w:trHeight w:val="167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994ABC" w:rsidRPr="00DF613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3C32AF" w:rsidRPr="009B4F78" w:rsidTr="00511315">
        <w:trPr>
          <w:trHeight w:val="52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994ABC" w:rsidRPr="00DF613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DF6131" w:rsidRDefault="003C32AF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933C59" w:rsidRPr="009B4F78" w:rsidTr="00511315">
        <w:trPr>
          <w:trHeight w:val="688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33C59" w:rsidRPr="00DF6131" w:rsidRDefault="00933C59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проектов по комплексному благоустройству дворовых территорий муниципальных образований Республики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33C59" w:rsidRPr="00DF6131" w:rsidRDefault="00933C59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33C59" w:rsidRPr="00DF6131" w:rsidRDefault="00933C59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33C59" w:rsidRPr="00DF6131" w:rsidRDefault="00933C59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33C59" w:rsidRPr="00DF6131" w:rsidRDefault="00933C59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33C59" w:rsidRPr="00DF6131" w:rsidRDefault="00933C59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33C59" w:rsidRPr="00DF6131" w:rsidRDefault="00933C59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3C59" w:rsidRPr="009B4F78" w:rsidTr="00511315">
        <w:trPr>
          <w:trHeight w:val="698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33C59" w:rsidRPr="00DF6131" w:rsidRDefault="00933C59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33C59" w:rsidRPr="00DF6131" w:rsidRDefault="00933C59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33C59" w:rsidRPr="00DF6131" w:rsidRDefault="00933C59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33C59" w:rsidRPr="00DF6131" w:rsidRDefault="00933C59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33C59" w:rsidRPr="00DF6131" w:rsidRDefault="00933C59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33C59" w:rsidRPr="00DF6131" w:rsidRDefault="00933C59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33C59" w:rsidRPr="00DF6131" w:rsidRDefault="00933C59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3C59" w:rsidRPr="009B4F78" w:rsidTr="00511315">
        <w:trPr>
          <w:trHeight w:val="140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33C59" w:rsidRPr="00DF6131" w:rsidRDefault="00933C59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33C59" w:rsidRPr="00DF6131" w:rsidRDefault="00933C59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33C59" w:rsidRPr="00DF6131" w:rsidRDefault="00933C59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33C59" w:rsidRPr="00DF6131" w:rsidRDefault="00933C59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33C59" w:rsidRPr="00DF6131" w:rsidRDefault="007B700A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910DC4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687</w:t>
            </w:r>
            <w:r w:rsidR="00910DC4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644,07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33C59" w:rsidRPr="00DF6131" w:rsidRDefault="006A0EDB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910DC4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  <w:r w:rsidR="00910DC4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33C59" w:rsidRPr="00DF6131" w:rsidRDefault="002767CD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910DC4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  <w:r w:rsidR="00910DC4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933C59" w:rsidRPr="009B4F78" w:rsidTr="00511315">
        <w:trPr>
          <w:trHeight w:val="190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33C59" w:rsidRPr="00DF6131" w:rsidRDefault="00933C59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33C59" w:rsidRPr="00DF6131" w:rsidRDefault="00933C59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33C59" w:rsidRPr="00DF6131" w:rsidRDefault="00933C59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33C59" w:rsidRPr="00DF6131" w:rsidRDefault="00933C59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33C59" w:rsidRPr="00DF6131" w:rsidRDefault="007B700A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C92D28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687</w:t>
            </w:r>
            <w:r w:rsidR="00C92D28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644,07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33C59" w:rsidRPr="00DF6131" w:rsidRDefault="006A0EDB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C92D28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  <w:r w:rsidR="00C92D28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33C59" w:rsidRPr="00DF6131" w:rsidRDefault="002767CD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C92D28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  <w:r w:rsidR="00C92D28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933C59" w:rsidRPr="009B4F78" w:rsidTr="00511315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33C59" w:rsidRPr="00DF6131" w:rsidRDefault="00933C59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33C59" w:rsidRPr="00DF6131" w:rsidRDefault="00933C59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33C59" w:rsidRPr="00DF6131" w:rsidRDefault="00933C59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33C59" w:rsidRPr="00DF6131" w:rsidRDefault="00933C59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33C59" w:rsidRPr="00DF6131" w:rsidRDefault="007B700A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C92D28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687</w:t>
            </w:r>
            <w:r w:rsidR="00C92D28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644,07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33C59" w:rsidRPr="00DF6131" w:rsidRDefault="006A0EDB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C92D28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  <w:r w:rsidR="00C92D28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33C59" w:rsidRPr="00DF6131" w:rsidRDefault="002767CD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C92D28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  <w:r w:rsidR="00C92D28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933C59" w:rsidRPr="009B4F78" w:rsidTr="00511315">
        <w:trPr>
          <w:trHeight w:val="68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33C59" w:rsidRPr="00DF6131" w:rsidRDefault="00933C59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33C59" w:rsidRPr="00DF6131" w:rsidRDefault="00933C59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33C59" w:rsidRPr="00DF6131" w:rsidRDefault="00933C59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933C59" w:rsidRPr="00DF6131" w:rsidRDefault="00933C59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933C59" w:rsidRPr="00DF6131" w:rsidRDefault="002767CD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C92D28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  <w:r w:rsidR="00C92D28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33C59" w:rsidRPr="00DF6131" w:rsidRDefault="00A94614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C92D28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573</w:t>
            </w:r>
            <w:r w:rsidR="00C92D28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887,48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933C59" w:rsidRPr="00DF6131" w:rsidRDefault="002767CD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29 338 200</w:t>
            </w:r>
            <w:r w:rsidR="00A62365" w:rsidRPr="00DF613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F4644E" w:rsidRPr="009B4F78" w:rsidTr="00511315">
        <w:trPr>
          <w:trHeight w:val="55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4644E" w:rsidRPr="00DF6131" w:rsidRDefault="00F4644E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4644E" w:rsidRPr="00DF6131" w:rsidRDefault="00F4644E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F4644E" w:rsidRPr="00DF6131" w:rsidRDefault="00F4644E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F4644E" w:rsidRPr="00DF6131" w:rsidRDefault="00F4644E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B3812" w:rsidRPr="00DF613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4644E" w:rsidRPr="00DF6131" w:rsidRDefault="00F4644E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E437F1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574 644,07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F4644E" w:rsidRPr="00DF6131" w:rsidRDefault="00F4644E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9A5369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  <w:r w:rsidR="009A5369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312,52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F4644E" w:rsidRPr="00DF6131" w:rsidRDefault="00F4644E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9A5369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  <w:r w:rsidR="009A5369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900,00</w:t>
            </w:r>
          </w:p>
        </w:tc>
      </w:tr>
      <w:tr w:rsidR="00F4644E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644E" w:rsidRPr="00DF6131" w:rsidRDefault="00F4644E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644E" w:rsidRPr="00DF6131" w:rsidRDefault="00F4644E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644E" w:rsidRPr="00DF6131" w:rsidRDefault="00F4644E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44E" w:rsidRPr="00DF6131" w:rsidRDefault="00F4644E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644E" w:rsidRPr="00DF6131" w:rsidRDefault="00F4644E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  <w:r w:rsidR="00AA228A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644E" w:rsidRPr="00DF6131" w:rsidRDefault="00F4644E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644E" w:rsidRPr="00DF6131" w:rsidRDefault="00CD7498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  <w:r w:rsidR="00AA228A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F4644E" w:rsidRPr="009B4F78" w:rsidTr="00511315">
        <w:trPr>
          <w:trHeight w:val="48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4644E" w:rsidRPr="00DF6131" w:rsidRDefault="00F4644E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4644E" w:rsidRPr="00DF6131" w:rsidRDefault="00F4644E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F4644E" w:rsidRPr="00DF6131" w:rsidRDefault="00F4644E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F4644E" w:rsidRPr="00DF6131" w:rsidRDefault="00F4644E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4644E" w:rsidRPr="00DF6131" w:rsidRDefault="00F4644E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735FE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2735FE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F4644E" w:rsidRPr="00DF6131" w:rsidRDefault="00F4644E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F4644E" w:rsidRPr="00DF6131" w:rsidRDefault="00CD7498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  <w:r w:rsidR="002735FE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F4644E" w:rsidRPr="009B4F78" w:rsidTr="00511315">
        <w:trPr>
          <w:trHeight w:val="1538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644E" w:rsidRPr="00DF6131" w:rsidRDefault="00F4644E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4644E" w:rsidRPr="00DF6131" w:rsidRDefault="00F4644E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F4644E" w:rsidRPr="00DF6131" w:rsidRDefault="00F4644E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F4644E" w:rsidRPr="00DF6131" w:rsidRDefault="00F4644E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4644E" w:rsidRPr="00DF6131" w:rsidRDefault="00F4644E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62D44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E62D44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F4644E" w:rsidRPr="00DF6131" w:rsidRDefault="00F4644E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F4644E" w:rsidRPr="00DF6131" w:rsidRDefault="00CD7498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  <w:r w:rsidR="00E62D44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F4644E" w:rsidRPr="009B4F78" w:rsidTr="00511315">
        <w:trPr>
          <w:trHeight w:val="103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4644E" w:rsidRPr="00DF6131" w:rsidRDefault="00F4644E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4644E" w:rsidRPr="00DF6131" w:rsidRDefault="00F4644E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F4644E" w:rsidRPr="00DF6131" w:rsidRDefault="00F4644E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F4644E" w:rsidRPr="00DF6131" w:rsidRDefault="00F4644E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4644E" w:rsidRPr="00DF6131" w:rsidRDefault="00F4644E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42183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342183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F4644E" w:rsidRPr="00DF6131" w:rsidRDefault="00F4644E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F4644E" w:rsidRPr="00DF6131" w:rsidRDefault="00CD7498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  <w:r w:rsidR="00342183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F4644E" w:rsidRPr="009B4F78" w:rsidTr="00511315">
        <w:trPr>
          <w:trHeight w:val="71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4644E" w:rsidRPr="00DF6131" w:rsidRDefault="00F4644E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4644E" w:rsidRPr="00DF6131" w:rsidRDefault="00F4644E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F4644E" w:rsidRPr="00DF6131" w:rsidRDefault="00F4644E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4644E" w:rsidRPr="00DF6131" w:rsidRDefault="00F4644E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4644E" w:rsidRPr="00DF6131" w:rsidRDefault="00F4644E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42183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342183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F4644E" w:rsidRPr="00DF6131" w:rsidRDefault="00F4644E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F4644E" w:rsidRPr="00DF6131" w:rsidRDefault="00CD7498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450 000</w:t>
            </w:r>
            <w:r w:rsidR="00F4644E" w:rsidRPr="00DF613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F4644E" w:rsidRPr="009B4F78" w:rsidTr="00511315">
        <w:trPr>
          <w:trHeight w:val="253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4644E" w:rsidRPr="00DF6131" w:rsidRDefault="00F4644E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4644E" w:rsidRPr="00DF6131" w:rsidRDefault="00F4644E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F4644E" w:rsidRPr="00DF6131" w:rsidRDefault="00F4644E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F4644E" w:rsidRPr="00DF6131" w:rsidRDefault="00F4644E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4644E" w:rsidRPr="00DF6131" w:rsidRDefault="00F4644E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F4644E" w:rsidRPr="00DF6131" w:rsidRDefault="00F4644E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  <w:r w:rsidR="00CD7498" w:rsidRPr="00DF61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F4644E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604 500,00</w:t>
            </w:r>
          </w:p>
        </w:tc>
      </w:tr>
      <w:tr w:rsidR="00F4644E" w:rsidRPr="009B4F78" w:rsidTr="00511315">
        <w:trPr>
          <w:trHeight w:val="253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44E" w:rsidRPr="00DF6131" w:rsidRDefault="00F4644E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«Информирование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 в средствах массовой информации»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44E" w:rsidRPr="00DF6131" w:rsidRDefault="00F4644E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44E" w:rsidRPr="00DF6131" w:rsidRDefault="00F4644E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2000100000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44E" w:rsidRPr="00DF6131" w:rsidRDefault="00F4644E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44E" w:rsidRPr="00DF6131" w:rsidRDefault="00F4644E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44E" w:rsidRPr="00DF6131" w:rsidRDefault="00F4644E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  <w:r w:rsidR="00CD7498" w:rsidRPr="00DF61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44E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A94614" w:rsidRPr="00DF61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4614" w:rsidRPr="00DF61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FD3845" w:rsidRPr="009B4F78" w:rsidTr="00511315">
        <w:trPr>
          <w:trHeight w:val="421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845" w:rsidRPr="00DF6131" w:rsidRDefault="00FD3845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A94614" w:rsidRPr="00DF6131">
              <w:rPr>
                <w:rFonts w:ascii="Times New Roman" w:hAnsi="Times New Roman" w:cs="Times New Roman"/>
                <w:sz w:val="20"/>
                <w:szCs w:val="20"/>
              </w:rPr>
              <w:t>0 3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FD3845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FD3845" w:rsidRPr="00DF6131" w:rsidRDefault="00FD3845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A94614" w:rsidRPr="00DF6131">
              <w:rPr>
                <w:rFonts w:ascii="Times New Roman" w:hAnsi="Times New Roman" w:cs="Times New Roman"/>
                <w:sz w:val="20"/>
                <w:szCs w:val="20"/>
              </w:rPr>
              <w:t>0 3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FD3845" w:rsidRPr="009B4F78" w:rsidTr="00511315">
        <w:trPr>
          <w:trHeight w:val="59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FD3845" w:rsidRPr="00DF6131" w:rsidRDefault="00FD3845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FD3845" w:rsidRPr="00DF6131" w:rsidRDefault="00A94614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600 300,00</w:t>
            </w:r>
          </w:p>
        </w:tc>
      </w:tr>
      <w:tr w:rsidR="00FD3845" w:rsidRPr="009B4F78" w:rsidTr="00511315">
        <w:trPr>
          <w:trHeight w:val="60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FD3845" w:rsidRPr="00DF6131" w:rsidRDefault="00FD3845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FD3845" w:rsidRPr="00DF6131" w:rsidRDefault="00A94614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600 300,00</w:t>
            </w:r>
          </w:p>
        </w:tc>
      </w:tr>
      <w:tr w:rsidR="00FD3845" w:rsidRPr="009B4F78" w:rsidTr="00511315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845" w:rsidRPr="00DF6131" w:rsidRDefault="00FD3845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  <w:r w:rsidR="00A24E2D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  <w:r w:rsidR="00A24E2D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95 892 800,00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95 892 800,00</w:t>
            </w:r>
          </w:p>
        </w:tc>
      </w:tr>
      <w:tr w:rsidR="00FD3845" w:rsidRPr="009B4F78" w:rsidTr="00511315">
        <w:trPr>
          <w:trHeight w:val="39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845" w:rsidRPr="00DF6131" w:rsidRDefault="00FD3845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  <w:r w:rsidR="00A24E2D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  <w:r w:rsidR="00A24E2D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95 892 800,00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95 892 800,00</w:t>
            </w:r>
          </w:p>
        </w:tc>
      </w:tr>
      <w:tr w:rsidR="00FD3845" w:rsidRPr="009B4F78" w:rsidTr="00511315">
        <w:trPr>
          <w:trHeight w:val="3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FD3845" w:rsidRPr="00DF6131" w:rsidRDefault="00FD3845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FD3845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FD3845" w:rsidRPr="00DF6131" w:rsidRDefault="00FD3845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FD3845" w:rsidRPr="009B4F78" w:rsidTr="00511315">
        <w:trPr>
          <w:trHeight w:val="22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«Сохранение традиционного художественного творчества, народных промыслов и ремесел, развитие </w:t>
            </w:r>
            <w:proofErr w:type="spellStart"/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культурно-досуговой</w:t>
            </w:r>
            <w:proofErr w:type="spellEnd"/>
            <w:r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деятельности, развитие библиотечного дела, музейного дела в </w:t>
            </w:r>
            <w:r w:rsidR="00A24E2D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городском поселении город Благовещенск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муниципально</w:t>
            </w:r>
            <w:r w:rsidR="00A24E2D" w:rsidRPr="00DF6131">
              <w:rPr>
                <w:rFonts w:ascii="Times New Roman" w:hAnsi="Times New Roman" w:cs="Times New Roman"/>
                <w:sz w:val="20"/>
                <w:szCs w:val="20"/>
              </w:rPr>
              <w:t>го района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1420000000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</w:tr>
      <w:tr w:rsidR="00FD3845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1420174000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</w:tr>
      <w:tr w:rsidR="00FD3845" w:rsidRPr="009B4F78" w:rsidTr="00511315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FD3845" w:rsidRPr="00DF6131" w:rsidRDefault="00FD3845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FD3845" w:rsidRPr="009B4F78" w:rsidTr="00511315">
        <w:trPr>
          <w:trHeight w:val="22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5" w:rsidRPr="00DF6131" w:rsidRDefault="00FD3845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3500100000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FD3845" w:rsidRPr="009B4F78" w:rsidTr="00511315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FD3845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FD3845" w:rsidRPr="009B4F78" w:rsidTr="00511315">
        <w:trPr>
          <w:trHeight w:val="1524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845" w:rsidRPr="00DF6131" w:rsidRDefault="00FD3845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="00F54322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  <w:r w:rsidR="00F54322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FD3845" w:rsidRPr="009B4F78" w:rsidTr="00511315">
        <w:trPr>
          <w:trHeight w:val="173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FD3845" w:rsidRPr="00DF6131" w:rsidRDefault="00FD3845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="0054015D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  <w:r w:rsidR="0054015D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FD3845" w:rsidRPr="009B4F78" w:rsidTr="00511315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FD3845" w:rsidRPr="00DF6131" w:rsidRDefault="00FD3845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="0054015D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  <w:r w:rsidR="0054015D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FD3845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FD3845" w:rsidRPr="00DF6131" w:rsidRDefault="00FD3845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="0054015D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  <w:r w:rsidR="0054015D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FD3845" w:rsidRPr="009B4F78" w:rsidTr="00511315">
        <w:trPr>
          <w:trHeight w:val="190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FD3845" w:rsidRPr="00DF6131" w:rsidRDefault="00FD3845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3800100000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</w:tr>
      <w:tr w:rsidR="00FD3845" w:rsidRPr="009B4F78" w:rsidTr="00511315">
        <w:trPr>
          <w:trHeight w:val="42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Поисковые и аварийно-спасательные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845" w:rsidRPr="00DF6131" w:rsidRDefault="00FD3845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</w:tr>
      <w:tr w:rsidR="00FD3845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FD3845" w:rsidRPr="00DF6131" w:rsidRDefault="00FD3845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</w:tr>
      <w:tr w:rsidR="00FD3845" w:rsidRPr="009B4F78" w:rsidTr="00511315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5" w:rsidRPr="00DF6131" w:rsidRDefault="00FD3845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4015D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54015D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4015D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970 000,00</w:t>
            </w:r>
          </w:p>
        </w:tc>
      </w:tr>
      <w:tr w:rsidR="00FD3845" w:rsidRPr="009B4F78" w:rsidTr="00511315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5" w:rsidRPr="00DF6131" w:rsidRDefault="00FD3845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4015D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54015D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4015D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970 000,00</w:t>
            </w:r>
          </w:p>
        </w:tc>
      </w:tr>
      <w:tr w:rsidR="00FD3845" w:rsidRPr="009B4F78" w:rsidTr="00511315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5" w:rsidRPr="00DF6131" w:rsidRDefault="00FD3845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4015D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54015D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4015D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970 000,00</w:t>
            </w:r>
          </w:p>
        </w:tc>
      </w:tr>
      <w:tr w:rsidR="00FD3845" w:rsidRPr="009B4F78" w:rsidTr="00511315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Иные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5" w:rsidRPr="00DF6131" w:rsidRDefault="00FD3845" w:rsidP="00DF613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5" w:rsidRPr="00DF6131" w:rsidRDefault="00FD3845" w:rsidP="00DF613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4015D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54015D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3845" w:rsidRPr="00DF6131" w:rsidRDefault="00FD3845" w:rsidP="00DF61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4015D" w:rsidRPr="00DF6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131">
              <w:rPr>
                <w:rFonts w:ascii="Times New Roman" w:hAnsi="Times New Roman" w:cs="Times New Roman"/>
                <w:sz w:val="20"/>
                <w:szCs w:val="20"/>
              </w:rPr>
              <w:t>970 000,00</w:t>
            </w:r>
          </w:p>
        </w:tc>
      </w:tr>
    </w:tbl>
    <w:p w:rsidR="00C15D0E" w:rsidRDefault="00C15D0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1A26" w:rsidRPr="006D0BA3" w:rsidRDefault="001C1A2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BA3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5F0899" w:rsidRPr="00AE2843" w:rsidRDefault="005F0899" w:rsidP="005F0899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DC43D9">
        <w:rPr>
          <w:rFonts w:ascii="Times New Roman" w:hAnsi="Times New Roman" w:cs="Times New Roman"/>
          <w:iCs/>
          <w:sz w:val="24"/>
          <w:szCs w:val="24"/>
        </w:rPr>
        <w:t>4</w:t>
      </w:r>
    </w:p>
    <w:p w:rsidR="005F0899" w:rsidRPr="00AE2843" w:rsidRDefault="005F0899" w:rsidP="005F0899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5F0899" w:rsidRPr="00AE2843" w:rsidRDefault="005F0899" w:rsidP="005F0899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5F0899" w:rsidRPr="00AE2843" w:rsidRDefault="005F0899" w:rsidP="005F0899">
      <w:pPr>
        <w:spacing w:after="0" w:line="240" w:lineRule="auto"/>
        <w:ind w:left="609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8E7FAD" w:rsidRDefault="008E7FAD" w:rsidP="005F0899">
      <w:pPr>
        <w:spacing w:after="0" w:line="240" w:lineRule="auto"/>
        <w:ind w:left="60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7FAD" w:rsidRDefault="008E7FAD" w:rsidP="005F0899">
      <w:pPr>
        <w:spacing w:after="0" w:line="240" w:lineRule="auto"/>
        <w:ind w:left="60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6702" w:rsidRPr="00BB2894" w:rsidRDefault="00285F4C" w:rsidP="003C30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2894">
        <w:rPr>
          <w:rFonts w:ascii="Times New Roman" w:eastAsia="Times New Roman" w:hAnsi="Times New Roman" w:cs="Times New Roman"/>
          <w:sz w:val="24"/>
          <w:szCs w:val="24"/>
        </w:rPr>
        <w:t xml:space="preserve">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на 2024 год и на плановый период 2025 и 2026 годов по целевым статьям (муниципальным программам  городского поселения город Благовещенск муниципального района Благовещенский район Республики Башкортостан и </w:t>
      </w:r>
      <w:proofErr w:type="spellStart"/>
      <w:r w:rsidRPr="00BB2894">
        <w:rPr>
          <w:rFonts w:ascii="Times New Roman" w:eastAsia="Times New Roman" w:hAnsi="Times New Roman" w:cs="Times New Roman"/>
          <w:sz w:val="24"/>
          <w:szCs w:val="24"/>
        </w:rPr>
        <w:t>непрограммным</w:t>
      </w:r>
      <w:proofErr w:type="spellEnd"/>
      <w:r w:rsidRPr="00BB2894">
        <w:rPr>
          <w:rFonts w:ascii="Times New Roman" w:eastAsia="Times New Roman" w:hAnsi="Times New Roman" w:cs="Times New Roman"/>
          <w:sz w:val="24"/>
          <w:szCs w:val="24"/>
        </w:rPr>
        <w:t xml:space="preserve"> направлениям деятельности), группам видов расходов классификации расходов бюджетов</w:t>
      </w:r>
    </w:p>
    <w:p w:rsidR="00401958" w:rsidRDefault="00401958" w:rsidP="005F0899">
      <w:pPr>
        <w:spacing w:after="0" w:line="240" w:lineRule="auto"/>
        <w:ind w:left="60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1958" w:rsidRPr="00AE2843" w:rsidRDefault="00401958" w:rsidP="005F0899">
      <w:pPr>
        <w:spacing w:after="0" w:line="240" w:lineRule="auto"/>
        <w:ind w:left="6095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9950" w:type="dxa"/>
        <w:tblInd w:w="-1" w:type="dxa"/>
        <w:tblCellMar>
          <w:left w:w="0" w:type="dxa"/>
          <w:right w:w="0" w:type="dxa"/>
        </w:tblCellMar>
        <w:tblLook w:val="04A0"/>
      </w:tblPr>
      <w:tblGrid>
        <w:gridCol w:w="3821"/>
        <w:gridCol w:w="1208"/>
        <w:gridCol w:w="797"/>
        <w:gridCol w:w="1276"/>
        <w:gridCol w:w="1573"/>
        <w:gridCol w:w="1275"/>
      </w:tblGrid>
      <w:tr w:rsidR="005E7FF2" w:rsidTr="00311060">
        <w:trPr>
          <w:trHeight w:val="387"/>
        </w:trPr>
        <w:tc>
          <w:tcPr>
            <w:tcW w:w="38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3B49F0" w:rsidRDefault="005E7FF2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3B49F0" w:rsidRDefault="005E7FF2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79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3B49F0" w:rsidRDefault="005E7FF2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41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3B49F0" w:rsidRDefault="005E7FF2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</w:t>
            </w:r>
            <w:r w:rsidR="005D35B1" w:rsidRPr="003B49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(руб.)</w:t>
            </w:r>
          </w:p>
        </w:tc>
      </w:tr>
      <w:tr w:rsidR="005E7FF2" w:rsidTr="00311060">
        <w:trPr>
          <w:trHeight w:val="399"/>
        </w:trPr>
        <w:tc>
          <w:tcPr>
            <w:tcW w:w="3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3B49F0" w:rsidRDefault="005E7FF2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3B49F0" w:rsidRDefault="005E7FF2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3B49F0" w:rsidRDefault="005E7FF2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3B49F0" w:rsidRDefault="005E7FF2" w:rsidP="00C9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6448F1" w:rsidRPr="003B49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3B49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E7FF2" w:rsidRPr="003B49F0" w:rsidRDefault="005E7FF2" w:rsidP="00C9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6448F1" w:rsidRPr="003B49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3B49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E7FF2" w:rsidRPr="003B49F0" w:rsidRDefault="005E7FF2" w:rsidP="00C9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6448F1" w:rsidRPr="003B49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3B49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656079" w:rsidTr="00311060">
        <w:trPr>
          <w:trHeight w:val="30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56079" w:rsidRPr="003B49F0" w:rsidRDefault="00656079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56079" w:rsidRPr="003B49F0" w:rsidRDefault="00FB7303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56079" w:rsidRPr="003B49F0" w:rsidRDefault="00FB7303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56079" w:rsidRPr="003B49F0" w:rsidRDefault="00FB7303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56079" w:rsidRPr="003B49F0" w:rsidRDefault="00FB7303" w:rsidP="00342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56079" w:rsidRPr="003B49F0" w:rsidRDefault="00FB7303" w:rsidP="00342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6448F1" w:rsidTr="0031106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DC4308" w:rsidP="001A442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  <w:r w:rsidR="001A442E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  <w:r w:rsidR="001A442E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996,07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3B49F0" w:rsidRDefault="00377DA6" w:rsidP="001A442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  <w:r w:rsidR="001A442E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  <w:r w:rsidR="001A442E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179 324 000,00</w:t>
            </w:r>
          </w:p>
        </w:tc>
      </w:tr>
      <w:tr w:rsidR="006448F1" w:rsidTr="00311060">
        <w:trPr>
          <w:trHeight w:val="104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800000000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448F1" w:rsidTr="00311060">
        <w:trPr>
          <w:trHeight w:val="90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800100000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448F1" w:rsidTr="00311060">
        <w:trPr>
          <w:trHeight w:val="40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448F1" w:rsidTr="0031106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448F1" w:rsidTr="00311060">
        <w:trPr>
          <w:trHeight w:val="118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8B3F98" w:rsidP="00092F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92F4D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1A7E" w:rsidRPr="003B49F0">
              <w:rPr>
                <w:rFonts w:ascii="Times New Roman" w:hAnsi="Times New Roman" w:cs="Times New Roman"/>
                <w:sz w:val="20"/>
                <w:szCs w:val="20"/>
              </w:rPr>
              <w:t>406</w:t>
            </w:r>
            <w:r w:rsidR="00092F4D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1A7E" w:rsidRPr="003B49F0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5 068 000,00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5 068 000,00</w:t>
            </w:r>
          </w:p>
        </w:tc>
      </w:tr>
      <w:tr w:rsidR="006448F1" w:rsidTr="00311060">
        <w:trPr>
          <w:trHeight w:val="111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88313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1 700</w:t>
            </w:r>
            <w:r w:rsidR="006448F1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</w:tr>
      <w:tr w:rsidR="006448F1" w:rsidTr="00311060">
        <w:trPr>
          <w:trHeight w:val="40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883135" w:rsidP="00092F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92F4D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700 </w:t>
            </w:r>
            <w:r w:rsidR="006448F1" w:rsidRPr="003B49F0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</w:tr>
      <w:tr w:rsidR="006448F1" w:rsidTr="00311060">
        <w:trPr>
          <w:trHeight w:val="54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88313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448F1" w:rsidRPr="003B49F0">
              <w:rPr>
                <w:rFonts w:ascii="Times New Roman" w:hAnsi="Times New Roman" w:cs="Times New Roman"/>
                <w:sz w:val="20"/>
                <w:szCs w:val="20"/>
              </w:rPr>
              <w:t>00 000,00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6448F1" w:rsidTr="003537C7">
        <w:trPr>
          <w:trHeight w:val="19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Субсидии</w:t>
            </w:r>
            <w:r w:rsidR="00092F4D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(гранты в форме субсидий), не подлежащие казначейскому сопровождению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88313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448F1" w:rsidRPr="003B49F0">
              <w:rPr>
                <w:rFonts w:ascii="Times New Roman" w:hAnsi="Times New Roman" w:cs="Times New Roman"/>
                <w:sz w:val="20"/>
                <w:szCs w:val="20"/>
              </w:rPr>
              <w:t>00 000,00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6448F1" w:rsidTr="003537C7">
        <w:trPr>
          <w:trHeight w:val="45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DC2C8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Модернизация систем коммунальной инфраструктуры </w:t>
            </w:r>
            <w:r w:rsidR="00DC2C89" w:rsidRPr="003B49F0">
              <w:rPr>
                <w:rFonts w:ascii="Times New Roman" w:hAnsi="Times New Roman" w:cs="Times New Roman"/>
                <w:sz w:val="20"/>
                <w:szCs w:val="20"/>
              </w:rPr>
              <w:t>городского поселения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DC4308" w:rsidP="004C77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7757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278E" w:rsidRPr="003B49F0">
              <w:rPr>
                <w:rFonts w:ascii="Times New Roman" w:hAnsi="Times New Roman" w:cs="Times New Roman"/>
                <w:sz w:val="20"/>
                <w:szCs w:val="20"/>
              </w:rPr>
              <w:t>006 00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2 438 000,00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2 438 000,00</w:t>
            </w:r>
          </w:p>
        </w:tc>
      </w:tr>
      <w:tr w:rsidR="006448F1" w:rsidTr="004C7757">
        <w:trPr>
          <w:trHeight w:val="351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4C77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7757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3135" w:rsidRPr="003B49F0">
              <w:rPr>
                <w:rFonts w:ascii="Times New Roman" w:hAnsi="Times New Roman" w:cs="Times New Roman"/>
                <w:sz w:val="20"/>
                <w:szCs w:val="20"/>
              </w:rPr>
              <w:t>006</w:t>
            </w:r>
            <w:r w:rsidR="004C7757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4308" w:rsidRPr="003B49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83135" w:rsidRPr="003B49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C4308" w:rsidRPr="003B49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</w:tr>
      <w:tr w:rsidR="006448F1" w:rsidTr="004C7757">
        <w:trPr>
          <w:trHeight w:val="43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6448F1" w:rsidTr="0031106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DC4308" w:rsidP="004C77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7757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3135" w:rsidRPr="003B49F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4C7757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83135" w:rsidRPr="003B49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1 632 000,00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1 632 000,00</w:t>
            </w:r>
          </w:p>
        </w:tc>
      </w:tr>
      <w:tr w:rsidR="006448F1" w:rsidTr="004C7757">
        <w:trPr>
          <w:trHeight w:val="44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6448F1" w:rsidTr="0031106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6448F1" w:rsidTr="00311060">
        <w:trPr>
          <w:trHeight w:val="1015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«Сохранение традиционного художественного творчества, народных промыслов и ремесел, развитие </w:t>
            </w:r>
            <w:proofErr w:type="spellStart"/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культурно-досуговой</w:t>
            </w:r>
            <w:proofErr w:type="spellEnd"/>
            <w:r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1420000000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</w:tr>
      <w:tr w:rsidR="006448F1" w:rsidTr="0031106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1420174000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</w:tr>
      <w:tr w:rsidR="006448F1" w:rsidTr="00311060">
        <w:trPr>
          <w:trHeight w:val="125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  <w:r w:rsidR="0045278E" w:rsidRPr="003B49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3B49F0" w:rsidRDefault="0045278E" w:rsidP="0080646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80646A" w:rsidRPr="003B49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646A" w:rsidRPr="003B49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6448F1" w:rsidTr="00311060">
        <w:trPr>
          <w:trHeight w:val="39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  <w:r w:rsidR="0045278E" w:rsidRPr="003B49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3B49F0" w:rsidRDefault="0045278E" w:rsidP="0080646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80646A" w:rsidRPr="003B49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646A" w:rsidRPr="003B49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6448F1" w:rsidTr="00311060">
        <w:trPr>
          <w:trHeight w:val="40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45278E" w:rsidRPr="003B49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164450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  <w:r w:rsidR="0045278E" w:rsidRPr="003B49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3B49F0" w:rsidRDefault="006448F1" w:rsidP="0080646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80646A" w:rsidRPr="003B49F0">
              <w:rPr>
                <w:rFonts w:ascii="Times New Roman" w:hAnsi="Times New Roman" w:cs="Times New Roman"/>
                <w:sz w:val="20"/>
                <w:szCs w:val="20"/>
              </w:rPr>
              <w:t>0 3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6448F1" w:rsidTr="00311060">
        <w:trPr>
          <w:trHeight w:val="82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 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DC4308" w:rsidRPr="003B49F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00 000,00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6448F1" w:rsidTr="00311060">
        <w:trPr>
          <w:trHeight w:val="3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C4308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00 000,00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6448F1" w:rsidTr="00311060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DC430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1 700 000,00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6448F1" w:rsidTr="00311060">
        <w:trPr>
          <w:trHeight w:val="97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«Реализация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3200000000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45278E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2 400</w:t>
            </w:r>
            <w:r w:rsidR="00DC4308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6448F1" w:rsidTr="00311060">
        <w:trPr>
          <w:trHeight w:val="92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DC430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1 700 000,00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6448F1" w:rsidTr="00311060">
        <w:trPr>
          <w:trHeight w:val="4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DC430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1 700 000,00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45278E" w:rsidTr="00311060">
        <w:trPr>
          <w:trHeight w:val="4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45278E" w:rsidRPr="003B49F0" w:rsidRDefault="0045278E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45278E" w:rsidRPr="003B49F0" w:rsidRDefault="0045278E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45278E" w:rsidRPr="003B49F0" w:rsidRDefault="0045278E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45278E" w:rsidRPr="003B49F0" w:rsidRDefault="0045278E" w:rsidP="00B977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  <w:r w:rsidR="00B9770D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5278E" w:rsidRPr="003B49F0" w:rsidRDefault="0045278E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5278E" w:rsidRPr="003B49F0" w:rsidRDefault="0045278E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5278E" w:rsidTr="00311060">
        <w:trPr>
          <w:trHeight w:val="4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45278E" w:rsidRPr="003B49F0" w:rsidRDefault="0045278E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45278E" w:rsidRPr="003B49F0" w:rsidRDefault="0045278E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45278E" w:rsidRPr="003B49F0" w:rsidRDefault="0045278E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45278E" w:rsidRPr="003B49F0" w:rsidRDefault="0045278E" w:rsidP="00B977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  <w:r w:rsidR="00B9770D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5278E" w:rsidRPr="003B49F0" w:rsidRDefault="0045278E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5278E" w:rsidRPr="003B49F0" w:rsidRDefault="0045278E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48F1" w:rsidTr="00311060">
        <w:trPr>
          <w:trHeight w:val="1099"/>
        </w:trPr>
        <w:tc>
          <w:tcPr>
            <w:tcW w:w="3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8B3F98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E6075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  <w:r w:rsidR="009E6075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3B49F0" w:rsidRDefault="00EC4646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3B49F0" w:rsidRDefault="00EC4646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6448F1" w:rsidTr="00311060">
        <w:trPr>
          <w:trHeight w:val="111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3500100000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8B3F98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E6075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  <w:r w:rsidR="009E6075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3B49F0" w:rsidRDefault="00EC4646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3B49F0" w:rsidRDefault="00EC4646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6448F1" w:rsidTr="0031106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Дорожное хозяйство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6448F1" w:rsidTr="0031106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6448F1" w:rsidTr="00311060">
        <w:trPr>
          <w:trHeight w:val="111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1D2FDC" w:rsidP="008579D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  <w:r w:rsidR="008579D6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  <w:r w:rsidR="008579D6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444,07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3B49F0" w:rsidRDefault="00A94614" w:rsidP="008579D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 w:rsidR="008579D6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  <w:r w:rsidR="008579D6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3B49F0" w:rsidRDefault="001D2FDC" w:rsidP="008579D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="008579D6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692</w:t>
            </w:r>
            <w:r w:rsidR="008579D6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</w:tr>
      <w:tr w:rsidR="006448F1" w:rsidTr="00311060">
        <w:trPr>
          <w:trHeight w:val="97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1D2FDC" w:rsidP="008579D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  <w:r w:rsidR="008579D6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  <w:r w:rsidR="008579D6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444,07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3B49F0" w:rsidRDefault="00A94614" w:rsidP="008579D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 w:rsidR="008579D6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  <w:r w:rsidR="008579D6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3B49F0" w:rsidRDefault="001D2FDC" w:rsidP="008579D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="008579D6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692</w:t>
            </w:r>
            <w:r w:rsidR="008579D6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</w:tr>
      <w:tr w:rsidR="006448F1" w:rsidTr="00311060">
        <w:trPr>
          <w:trHeight w:val="35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1D2FDC" w:rsidP="008579D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8579D6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687</w:t>
            </w:r>
            <w:r w:rsidR="008579D6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644,07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3B49F0" w:rsidRDefault="00A94614" w:rsidP="008579D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8579D6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  <w:r w:rsidR="008579D6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3B49F0" w:rsidRDefault="001D2FDC" w:rsidP="008579D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8579D6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  <w:r w:rsidR="008579D6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448F1" w:rsidTr="00311060">
        <w:trPr>
          <w:trHeight w:val="48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3B49F0" w:rsidRDefault="001D2FDC" w:rsidP="008579D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8579D6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  <w:r w:rsidR="008579D6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3B49F0" w:rsidRDefault="00A94614" w:rsidP="008579D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8579D6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573</w:t>
            </w:r>
            <w:r w:rsidR="008579D6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887,48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3B49F0" w:rsidRDefault="001D2FDC" w:rsidP="008579D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8579D6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  <w:r w:rsidR="008579D6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</w:tr>
      <w:tr w:rsidR="00B47238" w:rsidTr="00311060">
        <w:trPr>
          <w:trHeight w:val="48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9E6075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574 644,07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7238" w:rsidRPr="003B49F0" w:rsidRDefault="00B47238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9E6075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590 312,52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7238" w:rsidRPr="003B49F0" w:rsidRDefault="00B47238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9E6075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336 900,00</w:t>
            </w:r>
          </w:p>
        </w:tc>
      </w:tr>
      <w:tr w:rsidR="00B47238" w:rsidTr="00311060">
        <w:trPr>
          <w:trHeight w:val="679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E6075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9E6075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B47238" w:rsidTr="009E6075">
        <w:trPr>
          <w:trHeight w:val="49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E6075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9E6075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B47238" w:rsidTr="009E6075">
        <w:trPr>
          <w:trHeight w:val="401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="009E6075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  <w:r w:rsidR="009E6075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B47238" w:rsidTr="0031106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="009E6075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  <w:r w:rsidR="009E6075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B47238" w:rsidTr="00311060">
        <w:trPr>
          <w:trHeight w:val="103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3800100000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</w:tr>
      <w:tr w:rsidR="00B47238" w:rsidTr="0031106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</w:tr>
      <w:tr w:rsidR="00B47238" w:rsidTr="00311060">
        <w:trPr>
          <w:trHeight w:val="105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E6075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 w:rsidR="009E6075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750,00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</w:tr>
      <w:tr w:rsidR="00B47238" w:rsidTr="00311060">
        <w:trPr>
          <w:trHeight w:val="1541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E6075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 w:rsidR="009E6075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750,00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</w:tr>
      <w:tr w:rsidR="00B47238" w:rsidTr="0033739E">
        <w:trPr>
          <w:trHeight w:val="25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B47238" w:rsidTr="0033739E">
        <w:trPr>
          <w:trHeight w:val="39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B47238" w:rsidTr="0033739E">
        <w:trPr>
          <w:trHeight w:val="1518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B47238" w:rsidTr="00311060">
        <w:trPr>
          <w:trHeight w:val="54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45E45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224 000,00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B47238" w:rsidTr="0031106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145E45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678 802,00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7238" w:rsidRPr="003B49F0" w:rsidRDefault="00B47238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145E45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387 300,00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7238" w:rsidRPr="003B49F0" w:rsidRDefault="00B47238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145E45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876 100,00</w:t>
            </w:r>
          </w:p>
        </w:tc>
      </w:tr>
      <w:tr w:rsidR="00B47238" w:rsidTr="00311060">
        <w:trPr>
          <w:trHeight w:val="33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145E45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  <w:r w:rsidR="00145E45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16 377 600,00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16 377 600,00</w:t>
            </w:r>
          </w:p>
        </w:tc>
      </w:tr>
      <w:tr w:rsidR="00B47238" w:rsidTr="00311060">
        <w:trPr>
          <w:trHeight w:val="96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9 737 700,00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10 103 600,00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10 103 600,00</w:t>
            </w:r>
          </w:p>
        </w:tc>
      </w:tr>
      <w:tr w:rsidR="00B47238" w:rsidTr="00311060">
        <w:trPr>
          <w:trHeight w:val="341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6 310 000,00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6 184 000,00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6 184 000,00</w:t>
            </w:r>
          </w:p>
        </w:tc>
      </w:tr>
      <w:tr w:rsidR="00B47238" w:rsidTr="0031106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90 000,00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90 000,00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90 000,00</w:t>
            </w:r>
          </w:p>
        </w:tc>
      </w:tr>
      <w:tr w:rsidR="00B47238" w:rsidTr="0031106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2 460 000,00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</w:tr>
      <w:tr w:rsidR="00B47238" w:rsidTr="00311060">
        <w:trPr>
          <w:trHeight w:val="99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2 460 000,00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</w:tr>
      <w:tr w:rsidR="00B47238" w:rsidTr="00145E45">
        <w:trPr>
          <w:trHeight w:val="4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9900000220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45E45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  <w:r w:rsidR="00145E45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482,00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47238" w:rsidTr="00145E45">
        <w:trPr>
          <w:trHeight w:val="37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9900000220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45E45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  <w:r w:rsidR="00145E45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482,00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47238" w:rsidTr="00311060">
        <w:trPr>
          <w:trHeight w:val="49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253 200,00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</w:tr>
      <w:tr w:rsidR="00B47238" w:rsidTr="00311060">
        <w:trPr>
          <w:trHeight w:val="54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253 200,00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</w:tr>
      <w:tr w:rsidR="00B47238" w:rsidTr="0031106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45E45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  <w:r w:rsidR="00145E45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620,00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941 600,00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B47238" w:rsidTr="00311060">
        <w:trPr>
          <w:trHeight w:val="33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45E45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  <w:r w:rsidR="00145E45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620,00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941 600,00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B47238" w:rsidTr="00311060">
        <w:trPr>
          <w:trHeight w:val="611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45E45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301 000,00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3 309 000,00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3 309 000,00</w:t>
            </w:r>
          </w:p>
        </w:tc>
      </w:tr>
      <w:tr w:rsidR="00B47238" w:rsidTr="00311060">
        <w:trPr>
          <w:trHeight w:val="481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auto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45E45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="00145E45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3 308 000,00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3 308 000,00</w:t>
            </w:r>
          </w:p>
        </w:tc>
      </w:tr>
      <w:tr w:rsidR="00B47238" w:rsidTr="0031106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B47238" w:rsidTr="00311060">
        <w:trPr>
          <w:trHeight w:val="621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32 100,00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</w:tr>
      <w:tr w:rsidR="00B47238" w:rsidTr="00311060">
        <w:trPr>
          <w:trHeight w:val="38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32 100,00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</w:tr>
      <w:tr w:rsidR="00B47238" w:rsidTr="00311060">
        <w:trPr>
          <w:trHeight w:val="39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377 700,00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</w:tr>
      <w:tr w:rsidR="00B47238" w:rsidTr="008527F6">
        <w:trPr>
          <w:trHeight w:val="51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377 700,00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</w:tr>
      <w:tr w:rsidR="00B47238" w:rsidTr="008527F6">
        <w:trPr>
          <w:trHeight w:val="33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Условно утвержденные расходы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7238" w:rsidRPr="003B49F0" w:rsidRDefault="00B47238" w:rsidP="00D24F1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24F14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D24F14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7238" w:rsidRPr="003B49F0" w:rsidRDefault="00B47238" w:rsidP="00D24F1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24F14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970</w:t>
            </w:r>
            <w:r w:rsidR="00D24F14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B47238" w:rsidTr="008527F6">
        <w:trPr>
          <w:trHeight w:val="330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Иные средства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47238" w:rsidRPr="003B49F0" w:rsidRDefault="00B4723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7238" w:rsidRPr="003B49F0" w:rsidRDefault="00B47238" w:rsidP="004049B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049B3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4049B3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7238" w:rsidRPr="003B49F0" w:rsidRDefault="00B47238" w:rsidP="004049B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049B3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970</w:t>
            </w:r>
            <w:r w:rsidR="004049B3" w:rsidRPr="003B49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49F0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</w:tr>
    </w:tbl>
    <w:p w:rsidR="00EC1101" w:rsidRPr="00AE2843" w:rsidRDefault="00EC110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843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B940BB" w:rsidRPr="00AE2843" w:rsidRDefault="00B940BB" w:rsidP="00B940BB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DC43D9">
        <w:rPr>
          <w:rFonts w:ascii="Times New Roman" w:hAnsi="Times New Roman" w:cs="Times New Roman"/>
          <w:iCs/>
          <w:sz w:val="24"/>
          <w:szCs w:val="24"/>
        </w:rPr>
        <w:t>5</w:t>
      </w:r>
    </w:p>
    <w:p w:rsidR="00B940BB" w:rsidRPr="00AE2843" w:rsidRDefault="00B940BB" w:rsidP="00B940BB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B940BB" w:rsidRPr="00AE2843" w:rsidRDefault="00B940BB" w:rsidP="00B940BB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B940BB" w:rsidRPr="00AE2843" w:rsidRDefault="00B940BB" w:rsidP="00B940BB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B940BB" w:rsidRPr="00AE2843" w:rsidRDefault="00B940BB" w:rsidP="00D92506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tbl>
      <w:tblPr>
        <w:tblW w:w="9496" w:type="dxa"/>
        <w:tblInd w:w="93" w:type="dxa"/>
        <w:tblLook w:val="04A0"/>
      </w:tblPr>
      <w:tblGrid>
        <w:gridCol w:w="9761"/>
      </w:tblGrid>
      <w:tr w:rsidR="00A00036" w:rsidRPr="000D0E35" w:rsidTr="000219F2">
        <w:trPr>
          <w:trHeight w:val="945"/>
        </w:trPr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00036" w:rsidRDefault="00A00036" w:rsidP="00EB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E35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структура расходов бюджета</w:t>
            </w:r>
            <w:r w:rsidRPr="000D0E3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город</w:t>
            </w:r>
            <w:r w:rsidRPr="000D0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A6245" w:rsidRPr="000D0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Благовещенск </w:t>
            </w:r>
            <w:r w:rsidRPr="000D0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района Благовещенский район Республики Башкортостан на </w:t>
            </w:r>
            <w:r w:rsidR="00FB7303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1E33E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B7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и </w:t>
            </w:r>
            <w:r w:rsidRPr="000D0E3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период 202</w:t>
            </w:r>
            <w:r w:rsidR="001E33E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FB7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202</w:t>
            </w:r>
            <w:r w:rsidR="001E33E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B7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годов</w:t>
            </w:r>
          </w:p>
          <w:p w:rsidR="00B00E29" w:rsidRDefault="00B00E29" w:rsidP="00EB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9536" w:type="dxa"/>
              <w:tblLook w:val="04A0"/>
            </w:tblPr>
            <w:tblGrid>
              <w:gridCol w:w="2533"/>
              <w:gridCol w:w="516"/>
              <w:gridCol w:w="1214"/>
              <w:gridCol w:w="885"/>
              <w:gridCol w:w="1466"/>
              <w:gridCol w:w="1452"/>
              <w:gridCol w:w="1470"/>
            </w:tblGrid>
            <w:tr w:rsidR="001C48A9" w:rsidRPr="001C48A9" w:rsidTr="001D2FDC">
              <w:trPr>
                <w:trHeight w:val="350"/>
              </w:trPr>
              <w:tc>
                <w:tcPr>
                  <w:tcW w:w="253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03F90" w:rsidRPr="008119BC" w:rsidRDefault="00703F90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516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03F90" w:rsidRPr="008119BC" w:rsidRDefault="00703F90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4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03F90" w:rsidRPr="008119BC" w:rsidRDefault="00703F90" w:rsidP="008119BC">
                  <w:pPr>
                    <w:spacing w:after="0" w:line="240" w:lineRule="auto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Целевая статья расходов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03F90" w:rsidRPr="008119BC" w:rsidRDefault="00703F90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Вид расхода</w:t>
                  </w:r>
                </w:p>
              </w:tc>
              <w:tc>
                <w:tcPr>
                  <w:tcW w:w="4388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03F90" w:rsidRPr="008119BC" w:rsidRDefault="00703F90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Сумма, руб.</w:t>
                  </w:r>
                </w:p>
              </w:tc>
            </w:tr>
            <w:tr w:rsidR="001E33E4" w:rsidRPr="001C48A9" w:rsidTr="001D2FDC">
              <w:trPr>
                <w:trHeight w:val="262"/>
              </w:trPr>
              <w:tc>
                <w:tcPr>
                  <w:tcW w:w="2533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145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1E33E4" w:rsidRPr="008119BC" w:rsidRDefault="001E33E4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2025 год</w:t>
                  </w:r>
                </w:p>
              </w:tc>
              <w:tc>
                <w:tcPr>
                  <w:tcW w:w="14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1E33E4" w:rsidRPr="008119BC" w:rsidRDefault="001E33E4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2026 год</w:t>
                  </w:r>
                </w:p>
              </w:tc>
            </w:tr>
            <w:tr w:rsidR="001E33E4" w:rsidRPr="001C48A9" w:rsidTr="001D2FDC">
              <w:trPr>
                <w:trHeight w:val="330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1E33E4" w:rsidRPr="008119BC" w:rsidRDefault="001E33E4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1E33E4" w:rsidRPr="008119BC" w:rsidRDefault="001E33E4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</w:tr>
            <w:tr w:rsidR="001E33E4" w:rsidRPr="001C48A9" w:rsidTr="001D2FDC">
              <w:trPr>
                <w:trHeight w:val="330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034A1A" w:rsidP="008119BC">
                  <w:pPr>
                    <w:pStyle w:val="af1"/>
                    <w:ind w:left="-153" w:right="-1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192</w:t>
                  </w:r>
                  <w:r w:rsidR="006D5982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152</w:t>
                  </w:r>
                  <w:r w:rsidR="006D5982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996,07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8119BC" w:rsidRDefault="001E33E4" w:rsidP="008119BC">
                  <w:pPr>
                    <w:pStyle w:val="af1"/>
                    <w:ind w:left="-152" w:right="-1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179 324 000,00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8119BC" w:rsidRDefault="001E33E4" w:rsidP="008119BC">
                  <w:pPr>
                    <w:pStyle w:val="af1"/>
                    <w:ind w:left="-140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179 324 000,00</w:t>
                  </w:r>
                </w:p>
              </w:tc>
            </w:tr>
            <w:tr w:rsidR="001E33E4" w:rsidRPr="001C48A9" w:rsidTr="001D2FDC">
              <w:trPr>
                <w:trHeight w:val="1653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ind w:right="448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1E33E4" w:rsidRPr="001C48A9" w:rsidTr="001D2FDC">
              <w:trPr>
                <w:trHeight w:val="1269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ind w:right="449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1E33E4" w:rsidRPr="001C48A9" w:rsidTr="001D2FDC">
              <w:trPr>
                <w:trHeight w:val="332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Резервные фонды местных администраций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800107500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1E33E4" w:rsidRPr="001C48A9" w:rsidTr="001D2FDC">
              <w:trPr>
                <w:trHeight w:val="330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ind w:right="448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800107500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1E33E4" w:rsidRPr="001C48A9" w:rsidTr="001D2FDC">
              <w:trPr>
                <w:trHeight w:val="1341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8B3F98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5E79E9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DE34D7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406</w:t>
                  </w:r>
                  <w:r w:rsidR="005E79E9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DE34D7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5 068 000,00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5 068 000,00</w:t>
                  </w:r>
                </w:p>
              </w:tc>
            </w:tr>
            <w:tr w:rsidR="001E33E4" w:rsidRPr="001C48A9" w:rsidTr="001D2FDC">
              <w:trPr>
                <w:trHeight w:val="1008"/>
              </w:trPr>
              <w:tc>
                <w:tcPr>
                  <w:tcW w:w="2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1000003530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E25289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700</w:t>
                  </w:r>
                  <w:r w:rsidR="00E25289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2 230 000,00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2 230 000,00</w:t>
                  </w:r>
                </w:p>
              </w:tc>
            </w:tr>
            <w:tr w:rsidR="001E33E4" w:rsidRPr="001C48A9" w:rsidTr="001D2FDC">
              <w:trPr>
                <w:trHeight w:val="533"/>
              </w:trPr>
              <w:tc>
                <w:tcPr>
                  <w:tcW w:w="2533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1000003530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E25289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700</w:t>
                  </w:r>
                  <w:r w:rsidR="00E25289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2 230 000,00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2 230 000,00</w:t>
                  </w:r>
                </w:p>
              </w:tc>
            </w:tr>
            <w:tr w:rsidR="001E33E4" w:rsidRPr="001C48A9" w:rsidTr="001D2FDC">
              <w:trPr>
                <w:trHeight w:val="740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Государственная поддержка на проведение капитального ремонта общего имущества в многоквартирных домах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1000098210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  <w:r w:rsidR="001E33E4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00 000,00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</w:tr>
            <w:tr w:rsidR="001E33E4" w:rsidRPr="001C48A9" w:rsidTr="001D2FDC">
              <w:trPr>
                <w:trHeight w:val="558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Субсидии</w:t>
                  </w:r>
                  <w:r w:rsidR="00E25289"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(гранты в форме субсидий), не подлежащие казначейскому сопровождению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1000098210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633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  <w:r w:rsidR="001E33E4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00 000,00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</w:tr>
            <w:tr w:rsidR="001E33E4" w:rsidRPr="001C48A9" w:rsidTr="001D2FDC">
              <w:trPr>
                <w:trHeight w:val="691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Модернизация систем коммунальной инфраструктуры муниципального района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1000300000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E25289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006</w:t>
                  </w:r>
                  <w:r w:rsidR="00E25289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2 438 000,00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2 438 000,00</w:t>
                  </w:r>
                </w:p>
              </w:tc>
            </w:tr>
            <w:tr w:rsidR="001E33E4" w:rsidRPr="001C48A9" w:rsidTr="001D2FDC">
              <w:trPr>
                <w:trHeight w:val="373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E25289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DE34D7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006</w:t>
                  </w:r>
                  <w:r w:rsidR="00E25289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DE34D7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1 638 000,00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1 638 000,00</w:t>
                  </w:r>
                </w:p>
              </w:tc>
            </w:tr>
            <w:tr w:rsidR="001E33E4" w:rsidRPr="001C48A9" w:rsidTr="001D2FDC">
              <w:trPr>
                <w:trHeight w:val="601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6 000,00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6 000,00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6 000,00</w:t>
                  </w:r>
                </w:p>
              </w:tc>
            </w:tr>
            <w:tr w:rsidR="001E33E4" w:rsidRPr="001C48A9" w:rsidTr="001D2FDC">
              <w:trPr>
                <w:trHeight w:val="330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nil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1E33E4" w:rsidRPr="001C48A9" w:rsidTr="001D2FDC">
              <w:trPr>
                <w:trHeight w:val="330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E25289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DE34D7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</w:t>
                  </w:r>
                  <w:r w:rsidR="00E25289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DE34D7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5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1 632 000,00</w:t>
                  </w:r>
                </w:p>
              </w:tc>
              <w:tc>
                <w:tcPr>
                  <w:tcW w:w="14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1 632 000,00</w:t>
                  </w:r>
                </w:p>
              </w:tc>
            </w:tr>
            <w:tr w:rsidR="001E33E4" w:rsidRPr="001C48A9" w:rsidTr="001D2FDC">
              <w:trPr>
                <w:trHeight w:val="645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безвозмездные и безвозвратные перечисления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1000374000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</w:tr>
            <w:tr w:rsidR="001E33E4" w:rsidRPr="001C48A9" w:rsidTr="001D2FDC">
              <w:trPr>
                <w:trHeight w:val="330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1000374000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</w:tr>
            <w:tr w:rsidR="001E33E4" w:rsidRPr="001C48A9" w:rsidTr="001D2FDC">
              <w:trPr>
                <w:trHeight w:val="1994"/>
              </w:trPr>
              <w:tc>
                <w:tcPr>
                  <w:tcW w:w="2533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Подпрограмма «Сохранение традиционного художественного творчества, народных промыслов и ремесел, развитие </w:t>
                  </w:r>
                  <w:proofErr w:type="spellStart"/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культурно-досуговой</w:t>
                  </w:r>
                  <w:proofErr w:type="spellEnd"/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</w:tr>
            <w:tr w:rsidR="001E33E4" w:rsidRPr="001C48A9" w:rsidTr="001D2FDC">
              <w:trPr>
                <w:trHeight w:val="330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1420174000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</w:tr>
            <w:tr w:rsidR="001E33E4" w:rsidRPr="001C48A9" w:rsidTr="001D2FDC">
              <w:trPr>
                <w:trHeight w:val="315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Муниципальная программа повышение </w:t>
                  </w: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791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</w:t>
                  </w:r>
                  <w:r w:rsidR="0080646A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80646A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00,00</w:t>
                  </w:r>
                </w:p>
              </w:tc>
            </w:tr>
            <w:tr w:rsidR="001E33E4" w:rsidRPr="001C48A9" w:rsidTr="001D2FDC">
              <w:trPr>
                <w:trHeight w:val="678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Публикация муниципальных правовых актов и иной официальной информации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2000164450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 w:rsidR="0080646A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</w:t>
                  </w:r>
                  <w:r w:rsidR="00DE34D7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80646A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00,00</w:t>
                  </w:r>
                </w:p>
              </w:tc>
            </w:tr>
            <w:tr w:rsidR="001E33E4" w:rsidRPr="001C48A9" w:rsidTr="001D2FDC">
              <w:trPr>
                <w:trHeight w:val="575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200164450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</w:t>
                  </w:r>
                  <w:r w:rsidR="0080646A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DE34D7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80646A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00,00</w:t>
                  </w:r>
                </w:p>
              </w:tc>
            </w:tr>
            <w:tr w:rsidR="001E33E4" w:rsidRPr="001C48A9" w:rsidTr="001D2FDC">
              <w:trPr>
                <w:trHeight w:val="1463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Муниципальная программ 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 </w:t>
                  </w:r>
                  <w:r w:rsidR="003C6458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00 000,00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1E33E4" w:rsidRPr="001C48A9" w:rsidTr="001D2FDC">
              <w:trPr>
                <w:trHeight w:val="690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Реализация программ формирования современной городской среды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290F255550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 </w:t>
                  </w:r>
                  <w:r w:rsidR="003C6458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00 000,00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1E33E4" w:rsidRPr="001C48A9" w:rsidTr="001D2FDC">
              <w:trPr>
                <w:trHeight w:val="531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290F255550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 </w:t>
                  </w:r>
                  <w:r w:rsidR="003C6458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00 000,00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1E33E4" w:rsidRPr="001C48A9" w:rsidTr="001D2FDC">
              <w:trPr>
                <w:trHeight w:val="1599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Муниципальная программа «Реализация проектов по комплексному благоустройству дворовых территорий муниципальных образований Республики Башкортостан «Башкирские дворики»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2 4</w:t>
                  </w:r>
                  <w:r w:rsidR="001E33E4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00 000,00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1E33E4" w:rsidRPr="001C48A9" w:rsidTr="001D2FDC">
              <w:trPr>
                <w:trHeight w:val="1517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32001S2481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 </w:t>
                  </w:r>
                  <w:r w:rsidR="003C6458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00 000,00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1E33E4" w:rsidRPr="001C48A9" w:rsidTr="001D2FDC">
              <w:trPr>
                <w:trHeight w:val="727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32001S2481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 </w:t>
                  </w:r>
                  <w:r w:rsidR="003C6458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00 000,00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DE34D7" w:rsidRPr="001C48A9" w:rsidTr="001D2FDC">
              <w:trPr>
                <w:trHeight w:val="727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Реализация проектов по комплексному благоустройству дворовых территорий муниципальных </w:t>
                  </w: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образований Республики Башкортостан «Башкирские дворики» за счет средств бюджетов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791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32001S2482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700</w:t>
                  </w:r>
                  <w:r w:rsidR="004147CE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DE34D7" w:rsidRPr="001C48A9" w:rsidTr="001D2FDC">
              <w:trPr>
                <w:trHeight w:val="727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32001S2482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700</w:t>
                  </w:r>
                  <w:r w:rsidR="004147CE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1E33E4" w:rsidRPr="001C48A9" w:rsidTr="001D2FDC">
              <w:trPr>
                <w:trHeight w:val="1545"/>
              </w:trPr>
              <w:tc>
                <w:tcPr>
                  <w:tcW w:w="25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3500000000</w:t>
                  </w:r>
                </w:p>
              </w:tc>
              <w:tc>
                <w:tcPr>
                  <w:tcW w:w="8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8B3F98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5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1E33E4" w:rsidRPr="001C48A9" w:rsidTr="001D2FDC">
              <w:trPr>
                <w:trHeight w:val="1651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8B3F98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1E33E4" w:rsidRPr="001C48A9" w:rsidTr="001D2FDC">
              <w:trPr>
                <w:trHeight w:val="330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Дорожное хозяйство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3500174000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1E33E4" w:rsidRPr="001C48A9" w:rsidTr="001D2FDC">
              <w:trPr>
                <w:trHeight w:val="315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3500174000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1D2FDC" w:rsidRPr="001C48A9" w:rsidTr="001D2FDC">
              <w:trPr>
                <w:trHeight w:val="1017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D2FDC" w:rsidRPr="008119BC" w:rsidRDefault="001D2FDC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D2FDC" w:rsidRPr="008119BC" w:rsidRDefault="001D2FDC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D2FDC" w:rsidRPr="008119BC" w:rsidRDefault="001D2FDC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D2FDC" w:rsidRPr="008119BC" w:rsidRDefault="001D2FDC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D2FDC" w:rsidRPr="008119BC" w:rsidRDefault="001D2FDC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126</w:t>
                  </w:r>
                  <w:r w:rsidR="000F04F7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268</w:t>
                  </w:r>
                  <w:r w:rsidR="000F04F7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444,07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D2FDC" w:rsidRPr="008119BC" w:rsidRDefault="00A94614" w:rsidP="008119BC">
                  <w:pPr>
                    <w:pStyle w:val="af1"/>
                    <w:ind w:left="-40" w:right="-5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110</w:t>
                  </w:r>
                  <w:r w:rsidR="000F04F7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181</w:t>
                  </w:r>
                  <w:r w:rsidR="000F04F7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D2FDC" w:rsidRPr="008119BC" w:rsidRDefault="001D2FDC" w:rsidP="008119BC">
                  <w:pPr>
                    <w:pStyle w:val="af1"/>
                    <w:ind w:left="-22" w:right="-7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105</w:t>
                  </w:r>
                  <w:r w:rsidR="000F04F7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692</w:t>
                  </w:r>
                  <w:r w:rsidR="000F04F7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400,00</w:t>
                  </w:r>
                </w:p>
              </w:tc>
            </w:tr>
            <w:tr w:rsidR="00DE34D7" w:rsidRPr="001C48A9" w:rsidTr="001D2FDC">
              <w:trPr>
                <w:trHeight w:val="1624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1D2FDC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126</w:t>
                  </w:r>
                  <w:r w:rsidR="000F04F7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268</w:t>
                  </w:r>
                  <w:r w:rsidR="000F04F7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444,07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A94614" w:rsidP="008119BC">
                  <w:pPr>
                    <w:pStyle w:val="af1"/>
                    <w:ind w:left="-40" w:right="-5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110</w:t>
                  </w:r>
                  <w:r w:rsidR="000F04F7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181</w:t>
                  </w:r>
                  <w:r w:rsidR="000F04F7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1D2FDC" w:rsidP="008119BC">
                  <w:pPr>
                    <w:pStyle w:val="af1"/>
                    <w:ind w:left="-22" w:right="-7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105</w:t>
                  </w:r>
                  <w:r w:rsidR="000F04F7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692</w:t>
                  </w:r>
                  <w:r w:rsidR="000F04F7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400,00</w:t>
                  </w:r>
                </w:p>
              </w:tc>
            </w:tr>
            <w:tr w:rsidR="001E33E4" w:rsidRPr="001C48A9" w:rsidTr="001D2FDC">
              <w:trPr>
                <w:trHeight w:val="315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Мероприятия по благоустройству территорий населенных пунктов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3700106050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D2FDC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</w:t>
                  </w:r>
                  <w:r w:rsidR="00120D84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687 644,07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8119BC" w:rsidRDefault="00A9461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46</w:t>
                  </w:r>
                  <w:r w:rsidR="00120D84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164</w:t>
                  </w:r>
                  <w:r w:rsidR="00120D84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8119BC" w:rsidRDefault="001D2FDC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41</w:t>
                  </w:r>
                  <w:r w:rsidR="00120D84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675</w:t>
                  </w:r>
                  <w:r w:rsidR="00120D84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</w:tr>
            <w:tr w:rsidR="001E33E4" w:rsidRPr="001C48A9" w:rsidTr="001D2FDC">
              <w:trPr>
                <w:trHeight w:val="626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E33E4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3700106050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8119BC" w:rsidRDefault="001E33E4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8119BC" w:rsidRDefault="001D2FDC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</w:t>
                  </w:r>
                  <w:r w:rsidR="00120D84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</w:t>
                  </w:r>
                  <w:r w:rsidR="00120D84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8119BC" w:rsidRDefault="00A94614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</w:t>
                  </w:r>
                  <w:r w:rsidR="00120D84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573</w:t>
                  </w:r>
                  <w:r w:rsidR="00120D84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887,48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8119BC" w:rsidRDefault="001D2FDC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</w:t>
                  </w:r>
                  <w:r w:rsidR="00120D84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338 200,00</w:t>
                  </w:r>
                </w:p>
              </w:tc>
            </w:tr>
            <w:tr w:rsidR="00DE34D7" w:rsidRPr="001C48A9" w:rsidTr="001D2FDC">
              <w:trPr>
                <w:trHeight w:val="626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3700106050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  <w:r w:rsidR="001258C5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574</w:t>
                  </w:r>
                  <w:r w:rsidR="001258C5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644,07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  <w:r w:rsidR="001258C5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590</w:t>
                  </w:r>
                  <w:r w:rsidR="001258C5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312,52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  <w:r w:rsidR="001258C5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336</w:t>
                  </w:r>
                  <w:r w:rsidR="001258C5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900,00</w:t>
                  </w:r>
                </w:p>
              </w:tc>
            </w:tr>
            <w:tr w:rsidR="00DE34D7" w:rsidRPr="001C48A9" w:rsidTr="001D2FDC">
              <w:trPr>
                <w:trHeight w:val="1054"/>
              </w:trPr>
              <w:tc>
                <w:tcPr>
                  <w:tcW w:w="2533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Участие в организации деятельности по сбору (в том числе раздельному сбору) и транспортированию твердых коммунальных отходов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3700141200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985F1D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</w:t>
                  </w:r>
                  <w:r w:rsidR="00985F1D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</w:tr>
            <w:tr w:rsidR="00DE34D7" w:rsidRPr="001C48A9" w:rsidTr="001D2FDC">
              <w:trPr>
                <w:trHeight w:val="466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3700141200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856D3A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</w:t>
                  </w:r>
                  <w:r w:rsidR="00856D3A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</w:tr>
            <w:tr w:rsidR="00DE34D7" w:rsidRPr="001C48A9" w:rsidTr="001D2FDC">
              <w:trPr>
                <w:trHeight w:val="645"/>
              </w:trPr>
              <w:tc>
                <w:tcPr>
                  <w:tcW w:w="2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Мероприятия по благоустройству территорий населенных пунктов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3700174000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83</w:t>
                  </w:r>
                  <w:r w:rsidR="00232949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580</w:t>
                  </w:r>
                  <w:r w:rsidR="00232949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800,00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</w:tr>
            <w:tr w:rsidR="00DE34D7" w:rsidRPr="001C48A9" w:rsidTr="001D2FDC">
              <w:trPr>
                <w:trHeight w:val="330"/>
              </w:trPr>
              <w:tc>
                <w:tcPr>
                  <w:tcW w:w="2533" w:type="dxa"/>
                  <w:tcBorders>
                    <w:top w:val="single" w:sz="4" w:space="0" w:color="auto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3700174000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83 580 800,00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</w:tr>
            <w:tr w:rsidR="00DE34D7" w:rsidRPr="001C48A9" w:rsidTr="001D2FDC">
              <w:trPr>
                <w:trHeight w:val="1253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</w:tr>
            <w:tr w:rsidR="00DE34D7" w:rsidRPr="001C48A9" w:rsidTr="001D2FDC">
              <w:trPr>
                <w:trHeight w:val="330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3800174000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</w:tr>
            <w:tr w:rsidR="00DE34D7" w:rsidRPr="001C48A9" w:rsidTr="001D2FDC">
              <w:trPr>
                <w:trHeight w:val="1367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232949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250 750,00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1 251 300,00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1 251 300,00</w:t>
                  </w:r>
                </w:p>
              </w:tc>
            </w:tr>
            <w:tr w:rsidR="00DE34D7" w:rsidRPr="001C48A9" w:rsidTr="001D2FDC">
              <w:trPr>
                <w:trHeight w:val="315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232949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250</w:t>
                  </w:r>
                  <w:r w:rsidR="00232949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750,00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1 251 300,00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1 251 300,00</w:t>
                  </w:r>
                </w:p>
              </w:tc>
            </w:tr>
            <w:tr w:rsidR="00DE34D7" w:rsidRPr="001C48A9" w:rsidTr="001D2FDC">
              <w:trPr>
                <w:trHeight w:val="654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Мероприятия по развитию инфраструктуры объектов противопожарной службы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3900124300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26 750,00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</w:tr>
            <w:tr w:rsidR="00DE34D7" w:rsidRPr="001C48A9" w:rsidTr="001D2FDC">
              <w:trPr>
                <w:trHeight w:val="549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3900124300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26 750,00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</w:tr>
            <w:tr w:rsidR="00DE34D7" w:rsidRPr="001C48A9" w:rsidTr="001D2FDC">
              <w:trPr>
                <w:trHeight w:val="1838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3900124700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</w:tr>
            <w:tr w:rsidR="00DE34D7" w:rsidRPr="001C48A9" w:rsidTr="001D2FDC">
              <w:trPr>
                <w:trHeight w:val="636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3900124700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</w:tr>
            <w:tr w:rsidR="00DE34D7" w:rsidRPr="001C48A9" w:rsidTr="001D2FDC">
              <w:trPr>
                <w:trHeight w:val="231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расходы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</w:t>
                  </w:r>
                  <w:r w:rsidR="00176DA5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678</w:t>
                  </w:r>
                  <w:r w:rsidR="00176DA5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802,00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</w:t>
                  </w:r>
                  <w:r w:rsidR="00176DA5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387</w:t>
                  </w:r>
                  <w:r w:rsidR="00176DA5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</w:t>
                  </w:r>
                  <w:r w:rsidR="00176DA5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876</w:t>
                  </w:r>
                  <w:r w:rsidR="00176DA5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</w:tr>
            <w:tr w:rsidR="00DE34D7" w:rsidRPr="001C48A9" w:rsidTr="001D2FDC">
              <w:trPr>
                <w:trHeight w:val="493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Аппараты органов местного самоуправления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  <w:r w:rsidR="00176DA5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137</w:t>
                  </w:r>
                  <w:r w:rsidR="00176DA5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700,00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  <w:r w:rsidR="00176DA5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377</w:t>
                  </w:r>
                  <w:r w:rsidR="00176DA5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  <w:r w:rsidR="00176DA5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377</w:t>
                  </w:r>
                  <w:r w:rsidR="00176DA5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600,00</w:t>
                  </w:r>
                </w:p>
              </w:tc>
            </w:tr>
            <w:tr w:rsidR="00DE34D7" w:rsidRPr="001C48A9" w:rsidTr="001D2FDC">
              <w:trPr>
                <w:trHeight w:val="1523"/>
              </w:trPr>
              <w:tc>
                <w:tcPr>
                  <w:tcW w:w="2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  <w:r w:rsidR="002E4ABA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737</w:t>
                  </w:r>
                  <w:r w:rsidR="002E4ABA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700,00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10 103 600,00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 w:rsidR="002E4ABA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103</w:t>
                  </w:r>
                  <w:r w:rsidR="002E4ABA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600,00</w:t>
                  </w:r>
                </w:p>
              </w:tc>
            </w:tr>
            <w:tr w:rsidR="00DE34D7" w:rsidRPr="001C48A9" w:rsidTr="001D2FDC">
              <w:trPr>
                <w:trHeight w:val="555"/>
              </w:trPr>
              <w:tc>
                <w:tcPr>
                  <w:tcW w:w="2533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 w:rsidR="002E4ABA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310</w:t>
                  </w:r>
                  <w:r w:rsidR="002E4ABA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6 1</w:t>
                  </w:r>
                  <w:r w:rsidR="00AA39A3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84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000,00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6 1</w:t>
                  </w:r>
                  <w:r w:rsidR="00AA39A3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84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000,00</w:t>
                  </w:r>
                </w:p>
              </w:tc>
            </w:tr>
            <w:tr w:rsidR="00DE34D7" w:rsidRPr="001C48A9" w:rsidTr="001D2FDC">
              <w:trPr>
                <w:trHeight w:val="351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90 000,00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90 000,00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90 000,00</w:t>
                  </w:r>
                </w:p>
              </w:tc>
            </w:tr>
            <w:tr w:rsidR="00DE34D7" w:rsidRPr="001C48A9" w:rsidTr="001D2FDC">
              <w:trPr>
                <w:trHeight w:val="371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Глава муниципального образования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9900002080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2 460 000,00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2 583 000,00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2 583 000,00</w:t>
                  </w:r>
                </w:p>
              </w:tc>
            </w:tr>
            <w:tr w:rsidR="00DE34D7" w:rsidRPr="001C48A9" w:rsidTr="001D2FDC">
              <w:trPr>
                <w:trHeight w:val="1415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9900002080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2 460 000,00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2 583 000,00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2 583 000,00</w:t>
                  </w:r>
                </w:p>
              </w:tc>
            </w:tr>
            <w:tr w:rsidR="00DE34D7" w:rsidRPr="001C48A9" w:rsidTr="001D2FDC">
              <w:trPr>
                <w:trHeight w:val="315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Обеспечение проведения выборов и референдум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9900000220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2E4ABA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811</w:t>
                  </w:r>
                  <w:r w:rsidR="002E4ABA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482,00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DE34D7" w:rsidRPr="001C48A9" w:rsidTr="001D2FDC">
              <w:trPr>
                <w:trHeight w:val="408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9900000220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2E4ABA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811</w:t>
                  </w:r>
                  <w:r w:rsidR="002E4ABA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482,00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DE34D7" w:rsidRPr="001C48A9" w:rsidTr="001D2FDC">
              <w:trPr>
                <w:trHeight w:val="645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Учреждения в сфере общегосударственного управления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9900002990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253 200,00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258 200,00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258 200,00</w:t>
                  </w:r>
                </w:p>
              </w:tc>
            </w:tr>
            <w:tr w:rsidR="00DE34D7" w:rsidRPr="001C48A9" w:rsidTr="001D2FDC">
              <w:trPr>
                <w:trHeight w:val="638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9900002990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253 200,00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258 200,00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258 200,00</w:t>
                  </w:r>
                </w:p>
              </w:tc>
            </w:tr>
            <w:tr w:rsidR="00DE34D7" w:rsidRPr="001C48A9" w:rsidTr="001D2FDC">
              <w:trPr>
                <w:trHeight w:val="293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Проведение работ по землеустройству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9900003330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941 600,00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960 400,00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960 400,00</w:t>
                  </w:r>
                </w:p>
              </w:tc>
            </w:tr>
            <w:tr w:rsidR="00DE34D7" w:rsidRPr="001C48A9" w:rsidTr="001D2FDC">
              <w:trPr>
                <w:trHeight w:val="554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9900003330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941 600,00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960 400,00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960 400,00</w:t>
                  </w:r>
                </w:p>
              </w:tc>
            </w:tr>
            <w:tr w:rsidR="00DE34D7" w:rsidRPr="001C48A9" w:rsidTr="001D2FDC">
              <w:trPr>
                <w:trHeight w:val="904"/>
              </w:trPr>
              <w:tc>
                <w:tcPr>
                  <w:tcW w:w="2533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Уплата взносов на капитальный ремонт в отношении помещений, находящихся в государственной или муниципальной собственности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9900003610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2E4ABA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301 000,00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3 309 000,00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3 309 000,00</w:t>
                  </w:r>
                </w:p>
              </w:tc>
            </w:tr>
            <w:tr w:rsidR="00DE34D7" w:rsidRPr="001C48A9" w:rsidTr="001D2FDC">
              <w:trPr>
                <w:trHeight w:val="522"/>
              </w:trPr>
              <w:tc>
                <w:tcPr>
                  <w:tcW w:w="2533" w:type="dxa"/>
                  <w:tcBorders>
                    <w:top w:val="nil"/>
                    <w:left w:val="single" w:sz="8" w:space="0" w:color="333333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9900003610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490C38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300 000,00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3 308 000,00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3 308 000,00</w:t>
                  </w:r>
                </w:p>
              </w:tc>
            </w:tr>
            <w:tr w:rsidR="00DE34D7" w:rsidRPr="001C48A9" w:rsidTr="001D2FDC">
              <w:trPr>
                <w:trHeight w:val="330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9900003610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E915F2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E915F2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E915F2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DE34D7" w:rsidRPr="001C48A9" w:rsidTr="001D2FDC">
              <w:trPr>
                <w:trHeight w:val="648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Оценка недвижимости, признание прав и регулирование отношений по государственной и муниципальной собственности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9900009020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32 100,00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32 700,00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32 700,00</w:t>
                  </w:r>
                </w:p>
              </w:tc>
            </w:tr>
            <w:tr w:rsidR="00DE34D7" w:rsidRPr="001C48A9" w:rsidTr="001D2FDC">
              <w:trPr>
                <w:trHeight w:val="646"/>
              </w:trPr>
              <w:tc>
                <w:tcPr>
                  <w:tcW w:w="2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9900009020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32 100,00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32 700,00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32 700,00</w:t>
                  </w:r>
                </w:p>
              </w:tc>
            </w:tr>
            <w:tr w:rsidR="00DE34D7" w:rsidRPr="001C48A9" w:rsidTr="001D2FDC">
              <w:trPr>
                <w:trHeight w:val="391"/>
              </w:trPr>
              <w:tc>
                <w:tcPr>
                  <w:tcW w:w="2533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Содержание и обслуживание муниципальной казны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9900009040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377 700,00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385 200,00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385 200,00</w:t>
                  </w:r>
                </w:p>
              </w:tc>
            </w:tr>
            <w:tr w:rsidR="00DE34D7" w:rsidRPr="001C48A9" w:rsidTr="001D2FDC">
              <w:trPr>
                <w:trHeight w:val="556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9900009040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377 700,00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385 200,00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385 200,00</w:t>
                  </w:r>
                </w:p>
              </w:tc>
            </w:tr>
            <w:tr w:rsidR="00DE34D7" w:rsidRPr="001C48A9" w:rsidTr="001D2FDC">
              <w:trPr>
                <w:trHeight w:val="407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Прочие выплаты по обязательствам государства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9900092350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DE34D7" w:rsidRPr="001C48A9" w:rsidTr="001D2FDC">
              <w:trPr>
                <w:trHeight w:val="330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9900092350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DE34D7" w:rsidRPr="001C48A9" w:rsidTr="001D2FDC">
              <w:trPr>
                <w:trHeight w:val="330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Условно утвержденные расходы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ind w:left="-1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9900099999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767F85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AA39A3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767F85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  <w:r w:rsidR="00767F85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  <w:r w:rsidR="00767F85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A39A3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970</w:t>
                  </w:r>
                  <w:r w:rsidR="00767F85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A39A3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DE34D7" w:rsidRPr="001C48A9" w:rsidTr="001D2FDC">
              <w:trPr>
                <w:trHeight w:val="330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Иные средства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ind w:left="-1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9900099999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767F85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AA39A3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767F85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  <w:r w:rsidR="00767F85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  <w:r w:rsidR="00767F85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A39A3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970</w:t>
                  </w:r>
                  <w:r w:rsidR="00767F85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A39A3"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DE34D7" w:rsidRPr="001C48A9" w:rsidTr="001D2FDC">
              <w:trPr>
                <w:trHeight w:val="917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Совет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1 278 100,00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</w:tr>
            <w:tr w:rsidR="00DE34D7" w:rsidRPr="001C48A9" w:rsidTr="001D2FDC">
              <w:trPr>
                <w:trHeight w:val="330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расходы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1 278 100,00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</w:tr>
            <w:tr w:rsidR="00DE34D7" w:rsidRPr="001C48A9" w:rsidTr="001D2FDC">
              <w:trPr>
                <w:trHeight w:val="379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Аппараты органов местного самоуправления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1 278 100,00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</w:tr>
            <w:tr w:rsidR="00DE34D7" w:rsidRPr="001C48A9" w:rsidTr="001D2FDC">
              <w:trPr>
                <w:trHeight w:val="1477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      </w: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управления государственными внебюджетными фондами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793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1 178 100,00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1 201 600,00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1 201 600,00</w:t>
                  </w:r>
                </w:p>
              </w:tc>
            </w:tr>
            <w:tr w:rsidR="00DE34D7" w:rsidRPr="001C48A9" w:rsidTr="001D2FDC">
              <w:trPr>
                <w:trHeight w:val="549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70 000,00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72 000,00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72 000,00</w:t>
                  </w:r>
                </w:p>
              </w:tc>
            </w:tr>
            <w:tr w:rsidR="00DE34D7" w:rsidRPr="001C48A9" w:rsidTr="001D2FDC">
              <w:trPr>
                <w:trHeight w:val="330"/>
              </w:trPr>
              <w:tc>
                <w:tcPr>
                  <w:tcW w:w="25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4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E34D7" w:rsidRPr="008119BC" w:rsidRDefault="00DE34D7" w:rsidP="008119B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</w:tr>
          </w:tbl>
          <w:p w:rsidR="00463650" w:rsidRPr="000D0E35" w:rsidRDefault="00463650" w:rsidP="00EB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76ECA" w:rsidRDefault="00276ECA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br w:type="page"/>
      </w:r>
    </w:p>
    <w:p w:rsidR="006207CE" w:rsidRPr="00AE2843" w:rsidRDefault="006207CE" w:rsidP="006207C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8002A8">
        <w:rPr>
          <w:rFonts w:ascii="Times New Roman" w:hAnsi="Times New Roman" w:cs="Times New Roman"/>
          <w:iCs/>
          <w:sz w:val="24"/>
          <w:szCs w:val="24"/>
        </w:rPr>
        <w:t>6</w:t>
      </w:r>
    </w:p>
    <w:p w:rsidR="006207CE" w:rsidRPr="00AE2843" w:rsidRDefault="006207CE" w:rsidP="006207C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6207CE" w:rsidRPr="00AE2843" w:rsidRDefault="006207CE" w:rsidP="006207C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6207CE" w:rsidRPr="00AE2843" w:rsidRDefault="006207CE" w:rsidP="006207CE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6207CE" w:rsidRPr="00AE2843" w:rsidRDefault="006207CE" w:rsidP="00D92506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p w:rsidR="009F4DCC" w:rsidRPr="00AE2843" w:rsidRDefault="009F4DCC" w:rsidP="00D92506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2"/>
        <w:tblW w:w="10031" w:type="dxa"/>
        <w:tblLayout w:type="fixed"/>
        <w:tblLook w:val="0000"/>
      </w:tblPr>
      <w:tblGrid>
        <w:gridCol w:w="10031"/>
      </w:tblGrid>
      <w:tr w:rsidR="00A00036" w:rsidRPr="00AE2843" w:rsidTr="00AD5391">
        <w:trPr>
          <w:trHeight w:val="20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0036" w:rsidRPr="00AE2843" w:rsidRDefault="00A00036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Распределение 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иных межбюджетных трансфертов бюджету муниципального района Благовещенский район Республики Башкортостан из бюджета городского поселения город Благовещенск муниципального района Благовещенский район Республики Башкортостан</w:t>
            </w:r>
          </w:p>
          <w:p w:rsidR="00A00036" w:rsidRPr="00AE2843" w:rsidRDefault="00A00036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="001E434D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067D2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1E43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</w:t>
            </w: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>плановый период 202</w:t>
            </w:r>
            <w:r w:rsidR="00067D2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067D2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 </w:t>
            </w:r>
          </w:p>
          <w:p w:rsidR="00A00036" w:rsidRPr="00AE2843" w:rsidRDefault="00A00036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0036" w:rsidRPr="00AE2843" w:rsidRDefault="00A00036" w:rsidP="00D925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0036" w:rsidRPr="00AE2843" w:rsidRDefault="00A00036" w:rsidP="00D92506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9938" w:type="dxa"/>
        <w:tblInd w:w="93" w:type="dxa"/>
        <w:tblLayout w:type="fixed"/>
        <w:tblLook w:val="0000"/>
      </w:tblPr>
      <w:tblGrid>
        <w:gridCol w:w="724"/>
        <w:gridCol w:w="2835"/>
        <w:gridCol w:w="2126"/>
        <w:gridCol w:w="2127"/>
        <w:gridCol w:w="2126"/>
      </w:tblGrid>
      <w:tr w:rsidR="001E434D" w:rsidRPr="00AE2843" w:rsidTr="00896478">
        <w:trPr>
          <w:trHeight w:val="2638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E434D" w:rsidRPr="00AE2843" w:rsidRDefault="001E434D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E434D" w:rsidRPr="00AE2843" w:rsidRDefault="001E434D" w:rsidP="003F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D" w:rsidRPr="00AE2843" w:rsidRDefault="001E434D" w:rsidP="001A7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 бюджету муниципального района Благовещенский район Республики Башкортостан </w:t>
            </w:r>
          </w:p>
          <w:p w:rsidR="001E434D" w:rsidRPr="00AE2843" w:rsidRDefault="001E434D" w:rsidP="00261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61E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D" w:rsidRPr="00AE2843" w:rsidRDefault="001E434D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 бюджету муниципального района Благовещенский район Республики Башкортостан </w:t>
            </w:r>
          </w:p>
          <w:p w:rsidR="001E434D" w:rsidRPr="00AE2843" w:rsidRDefault="001E434D" w:rsidP="00261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61E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1E434D" w:rsidRPr="00AE2843" w:rsidRDefault="001E434D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 бюджету муниципального района Благовещенский район Республики Башкортостан </w:t>
            </w:r>
          </w:p>
          <w:p w:rsidR="001E434D" w:rsidRPr="00AE2843" w:rsidRDefault="001E434D" w:rsidP="00261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61E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</w:tr>
      <w:tr w:rsidR="001E434D" w:rsidRPr="00AE2843" w:rsidTr="00896478">
        <w:trPr>
          <w:trHeight w:val="109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434D" w:rsidRPr="00AE2843" w:rsidRDefault="001E434D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434D" w:rsidRPr="00AE2843" w:rsidRDefault="001E434D" w:rsidP="00D92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района Благовещенский район Республики Башкортостан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434D" w:rsidRPr="009D1EAC" w:rsidRDefault="00261EF7" w:rsidP="005215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115</w:t>
            </w:r>
            <w:r w:rsidR="005215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892</w:t>
            </w:r>
            <w:r w:rsidR="005215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800,00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434D" w:rsidRPr="009D1EAC" w:rsidRDefault="001E434D" w:rsidP="00237B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892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800,00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434D" w:rsidRPr="009D1EAC" w:rsidRDefault="001E434D" w:rsidP="00237B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892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800,00</w:t>
            </w:r>
          </w:p>
        </w:tc>
      </w:tr>
      <w:tr w:rsidR="001E434D" w:rsidRPr="00AE2843" w:rsidTr="00896478">
        <w:trPr>
          <w:trHeight w:val="33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434D" w:rsidRPr="00AE2843" w:rsidRDefault="001E434D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434D" w:rsidRPr="00AE2843" w:rsidRDefault="001E434D" w:rsidP="00D925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D" w:rsidRPr="009D1EAC" w:rsidRDefault="00261EF7" w:rsidP="005215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115</w:t>
            </w:r>
            <w:r w:rsidR="005215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892</w:t>
            </w:r>
            <w:r w:rsidR="005215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800,00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D" w:rsidRPr="009D1EAC" w:rsidRDefault="001E434D" w:rsidP="00237B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892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800,00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D" w:rsidRPr="009D1EAC" w:rsidRDefault="001E434D" w:rsidP="00237B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892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800,00</w:t>
            </w:r>
          </w:p>
        </w:tc>
      </w:tr>
    </w:tbl>
    <w:p w:rsidR="00BC4DA7" w:rsidRDefault="00BC4DA7" w:rsidP="0098645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sectPr w:rsidR="00BC4DA7" w:rsidSect="002B456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931BCE"/>
    <w:rsid w:val="00006B22"/>
    <w:rsid w:val="00015CEC"/>
    <w:rsid w:val="00017B24"/>
    <w:rsid w:val="000219F2"/>
    <w:rsid w:val="00022DF0"/>
    <w:rsid w:val="00024A60"/>
    <w:rsid w:val="0002602B"/>
    <w:rsid w:val="000277B7"/>
    <w:rsid w:val="00034A1A"/>
    <w:rsid w:val="00040143"/>
    <w:rsid w:val="00040519"/>
    <w:rsid w:val="000442E2"/>
    <w:rsid w:val="00045EF0"/>
    <w:rsid w:val="0005224F"/>
    <w:rsid w:val="00053A57"/>
    <w:rsid w:val="00054022"/>
    <w:rsid w:val="000561E1"/>
    <w:rsid w:val="0005698E"/>
    <w:rsid w:val="00063F96"/>
    <w:rsid w:val="00064DC0"/>
    <w:rsid w:val="00066CC3"/>
    <w:rsid w:val="000670A4"/>
    <w:rsid w:val="00067B4B"/>
    <w:rsid w:val="00067D2D"/>
    <w:rsid w:val="00075E7A"/>
    <w:rsid w:val="0007708A"/>
    <w:rsid w:val="00077ADE"/>
    <w:rsid w:val="00077B6E"/>
    <w:rsid w:val="000805F7"/>
    <w:rsid w:val="00084247"/>
    <w:rsid w:val="00084524"/>
    <w:rsid w:val="00087742"/>
    <w:rsid w:val="00092D58"/>
    <w:rsid w:val="00092F4D"/>
    <w:rsid w:val="00096556"/>
    <w:rsid w:val="000A2573"/>
    <w:rsid w:val="000A37FE"/>
    <w:rsid w:val="000B103F"/>
    <w:rsid w:val="000B25DF"/>
    <w:rsid w:val="000B4483"/>
    <w:rsid w:val="000B68E5"/>
    <w:rsid w:val="000B6F71"/>
    <w:rsid w:val="000C314D"/>
    <w:rsid w:val="000C5695"/>
    <w:rsid w:val="000C7821"/>
    <w:rsid w:val="000D0E2D"/>
    <w:rsid w:val="000D0E35"/>
    <w:rsid w:val="000D3504"/>
    <w:rsid w:val="000D627C"/>
    <w:rsid w:val="000D63A6"/>
    <w:rsid w:val="000D70B4"/>
    <w:rsid w:val="000E29B0"/>
    <w:rsid w:val="000E6096"/>
    <w:rsid w:val="000F04F7"/>
    <w:rsid w:val="000F1146"/>
    <w:rsid w:val="000F3241"/>
    <w:rsid w:val="000F3587"/>
    <w:rsid w:val="000F6DE2"/>
    <w:rsid w:val="00100192"/>
    <w:rsid w:val="00106547"/>
    <w:rsid w:val="001067FC"/>
    <w:rsid w:val="0011002A"/>
    <w:rsid w:val="00112EA3"/>
    <w:rsid w:val="001131AF"/>
    <w:rsid w:val="00120D84"/>
    <w:rsid w:val="001243ED"/>
    <w:rsid w:val="001258C5"/>
    <w:rsid w:val="00125F9E"/>
    <w:rsid w:val="001264F4"/>
    <w:rsid w:val="00131570"/>
    <w:rsid w:val="00133424"/>
    <w:rsid w:val="00136E61"/>
    <w:rsid w:val="00140252"/>
    <w:rsid w:val="001414E0"/>
    <w:rsid w:val="00141A20"/>
    <w:rsid w:val="001429CE"/>
    <w:rsid w:val="001435C0"/>
    <w:rsid w:val="00143B50"/>
    <w:rsid w:val="00145E45"/>
    <w:rsid w:val="0014760E"/>
    <w:rsid w:val="00150E81"/>
    <w:rsid w:val="00154456"/>
    <w:rsid w:val="0017227C"/>
    <w:rsid w:val="00173D12"/>
    <w:rsid w:val="0017612E"/>
    <w:rsid w:val="00176DA5"/>
    <w:rsid w:val="00182B8B"/>
    <w:rsid w:val="001831BA"/>
    <w:rsid w:val="00183D6C"/>
    <w:rsid w:val="00184302"/>
    <w:rsid w:val="001871AB"/>
    <w:rsid w:val="00190852"/>
    <w:rsid w:val="00191172"/>
    <w:rsid w:val="00191494"/>
    <w:rsid w:val="00194289"/>
    <w:rsid w:val="00194AE5"/>
    <w:rsid w:val="00195DC2"/>
    <w:rsid w:val="001965B8"/>
    <w:rsid w:val="001A0C42"/>
    <w:rsid w:val="001A0E78"/>
    <w:rsid w:val="001A1059"/>
    <w:rsid w:val="001A1509"/>
    <w:rsid w:val="001A3452"/>
    <w:rsid w:val="001A442E"/>
    <w:rsid w:val="001A52D0"/>
    <w:rsid w:val="001A7134"/>
    <w:rsid w:val="001C055B"/>
    <w:rsid w:val="001C1247"/>
    <w:rsid w:val="001C1A26"/>
    <w:rsid w:val="001C24BE"/>
    <w:rsid w:val="001C48A9"/>
    <w:rsid w:val="001D2FDC"/>
    <w:rsid w:val="001D4DDE"/>
    <w:rsid w:val="001D6828"/>
    <w:rsid w:val="001D6B13"/>
    <w:rsid w:val="001D7CD8"/>
    <w:rsid w:val="001E0191"/>
    <w:rsid w:val="001E240A"/>
    <w:rsid w:val="001E33E4"/>
    <w:rsid w:val="001E434D"/>
    <w:rsid w:val="001E6317"/>
    <w:rsid w:val="001F27EE"/>
    <w:rsid w:val="001F2A41"/>
    <w:rsid w:val="001F2B4B"/>
    <w:rsid w:val="001F5BD9"/>
    <w:rsid w:val="0020504F"/>
    <w:rsid w:val="00205FC9"/>
    <w:rsid w:val="0021171E"/>
    <w:rsid w:val="00211B07"/>
    <w:rsid w:val="00214531"/>
    <w:rsid w:val="00214EF5"/>
    <w:rsid w:val="002176A6"/>
    <w:rsid w:val="00217CC3"/>
    <w:rsid w:val="00221B9D"/>
    <w:rsid w:val="00232949"/>
    <w:rsid w:val="00237000"/>
    <w:rsid w:val="00237BCF"/>
    <w:rsid w:val="00237C0C"/>
    <w:rsid w:val="00240B36"/>
    <w:rsid w:val="00240E9E"/>
    <w:rsid w:val="0025296E"/>
    <w:rsid w:val="002539F7"/>
    <w:rsid w:val="002558DC"/>
    <w:rsid w:val="00261EF7"/>
    <w:rsid w:val="00263DC4"/>
    <w:rsid w:val="00267355"/>
    <w:rsid w:val="00271074"/>
    <w:rsid w:val="002710E9"/>
    <w:rsid w:val="002735FE"/>
    <w:rsid w:val="0027403F"/>
    <w:rsid w:val="00275419"/>
    <w:rsid w:val="0027644E"/>
    <w:rsid w:val="002767CD"/>
    <w:rsid w:val="002769D0"/>
    <w:rsid w:val="00276ECA"/>
    <w:rsid w:val="002838EA"/>
    <w:rsid w:val="0028445D"/>
    <w:rsid w:val="00285F4C"/>
    <w:rsid w:val="00286245"/>
    <w:rsid w:val="00291BCD"/>
    <w:rsid w:val="00291BE4"/>
    <w:rsid w:val="002922B4"/>
    <w:rsid w:val="00293341"/>
    <w:rsid w:val="00294918"/>
    <w:rsid w:val="002974B5"/>
    <w:rsid w:val="00297D19"/>
    <w:rsid w:val="002A03AE"/>
    <w:rsid w:val="002A41F3"/>
    <w:rsid w:val="002B456D"/>
    <w:rsid w:val="002C1D5F"/>
    <w:rsid w:val="002C5815"/>
    <w:rsid w:val="002C5946"/>
    <w:rsid w:val="002D279D"/>
    <w:rsid w:val="002D4721"/>
    <w:rsid w:val="002D4724"/>
    <w:rsid w:val="002D50BE"/>
    <w:rsid w:val="002E2587"/>
    <w:rsid w:val="002E4ABA"/>
    <w:rsid w:val="002E5D53"/>
    <w:rsid w:val="002E6A17"/>
    <w:rsid w:val="002F0C41"/>
    <w:rsid w:val="002F14F5"/>
    <w:rsid w:val="002F20A7"/>
    <w:rsid w:val="002F7898"/>
    <w:rsid w:val="00304FD0"/>
    <w:rsid w:val="00311060"/>
    <w:rsid w:val="00313EB0"/>
    <w:rsid w:val="00316286"/>
    <w:rsid w:val="00323D14"/>
    <w:rsid w:val="00325214"/>
    <w:rsid w:val="003255A7"/>
    <w:rsid w:val="003263AB"/>
    <w:rsid w:val="003268C6"/>
    <w:rsid w:val="0033166E"/>
    <w:rsid w:val="003328F3"/>
    <w:rsid w:val="0033709C"/>
    <w:rsid w:val="003370AD"/>
    <w:rsid w:val="0033739E"/>
    <w:rsid w:val="00337EAE"/>
    <w:rsid w:val="00341580"/>
    <w:rsid w:val="00342183"/>
    <w:rsid w:val="00342529"/>
    <w:rsid w:val="00342BC7"/>
    <w:rsid w:val="0034413C"/>
    <w:rsid w:val="00344E9A"/>
    <w:rsid w:val="003529AD"/>
    <w:rsid w:val="003537C7"/>
    <w:rsid w:val="00360F0E"/>
    <w:rsid w:val="003667F0"/>
    <w:rsid w:val="003670C8"/>
    <w:rsid w:val="00370E76"/>
    <w:rsid w:val="00377DA6"/>
    <w:rsid w:val="003820EE"/>
    <w:rsid w:val="00385C1F"/>
    <w:rsid w:val="00390A4E"/>
    <w:rsid w:val="00392E30"/>
    <w:rsid w:val="00393A27"/>
    <w:rsid w:val="00396D4D"/>
    <w:rsid w:val="003978E8"/>
    <w:rsid w:val="003A3CB4"/>
    <w:rsid w:val="003A589C"/>
    <w:rsid w:val="003B3812"/>
    <w:rsid w:val="003B49F0"/>
    <w:rsid w:val="003C3069"/>
    <w:rsid w:val="003C3240"/>
    <w:rsid w:val="003C32AF"/>
    <w:rsid w:val="003C5A5E"/>
    <w:rsid w:val="003C6458"/>
    <w:rsid w:val="003C7D7A"/>
    <w:rsid w:val="003C7E2B"/>
    <w:rsid w:val="003D164D"/>
    <w:rsid w:val="003D355A"/>
    <w:rsid w:val="003E15DC"/>
    <w:rsid w:val="003E2C17"/>
    <w:rsid w:val="003E554A"/>
    <w:rsid w:val="003E6AE3"/>
    <w:rsid w:val="003E78DE"/>
    <w:rsid w:val="003E7D8C"/>
    <w:rsid w:val="003F0316"/>
    <w:rsid w:val="003F0492"/>
    <w:rsid w:val="003F0734"/>
    <w:rsid w:val="003F0A7F"/>
    <w:rsid w:val="003F391D"/>
    <w:rsid w:val="003F57DD"/>
    <w:rsid w:val="003F75FA"/>
    <w:rsid w:val="00400C8D"/>
    <w:rsid w:val="00401060"/>
    <w:rsid w:val="00401958"/>
    <w:rsid w:val="004049B3"/>
    <w:rsid w:val="004073C5"/>
    <w:rsid w:val="004104ED"/>
    <w:rsid w:val="004147CE"/>
    <w:rsid w:val="00417927"/>
    <w:rsid w:val="00417A96"/>
    <w:rsid w:val="004204A3"/>
    <w:rsid w:val="00421713"/>
    <w:rsid w:val="00421743"/>
    <w:rsid w:val="004228F1"/>
    <w:rsid w:val="00425116"/>
    <w:rsid w:val="00430238"/>
    <w:rsid w:val="0043280E"/>
    <w:rsid w:val="00440E30"/>
    <w:rsid w:val="004435F2"/>
    <w:rsid w:val="0044509A"/>
    <w:rsid w:val="00450C0C"/>
    <w:rsid w:val="00451872"/>
    <w:rsid w:val="00451A9E"/>
    <w:rsid w:val="00451FFB"/>
    <w:rsid w:val="00452571"/>
    <w:rsid w:val="0045278E"/>
    <w:rsid w:val="00455564"/>
    <w:rsid w:val="00461054"/>
    <w:rsid w:val="00463043"/>
    <w:rsid w:val="004632A4"/>
    <w:rsid w:val="00463650"/>
    <w:rsid w:val="00464A98"/>
    <w:rsid w:val="004749F9"/>
    <w:rsid w:val="00476702"/>
    <w:rsid w:val="00483554"/>
    <w:rsid w:val="00487930"/>
    <w:rsid w:val="00490150"/>
    <w:rsid w:val="00490C38"/>
    <w:rsid w:val="00491C88"/>
    <w:rsid w:val="00496022"/>
    <w:rsid w:val="00496151"/>
    <w:rsid w:val="004A247D"/>
    <w:rsid w:val="004A45EE"/>
    <w:rsid w:val="004A5F41"/>
    <w:rsid w:val="004B0887"/>
    <w:rsid w:val="004B331A"/>
    <w:rsid w:val="004B45E2"/>
    <w:rsid w:val="004B5834"/>
    <w:rsid w:val="004B59F3"/>
    <w:rsid w:val="004B5DFD"/>
    <w:rsid w:val="004C09E4"/>
    <w:rsid w:val="004C506F"/>
    <w:rsid w:val="004C5BF0"/>
    <w:rsid w:val="004C5CD0"/>
    <w:rsid w:val="004C7757"/>
    <w:rsid w:val="004D1F3C"/>
    <w:rsid w:val="004D6F49"/>
    <w:rsid w:val="004D7378"/>
    <w:rsid w:val="004E1405"/>
    <w:rsid w:val="004E2527"/>
    <w:rsid w:val="004E4D0B"/>
    <w:rsid w:val="004E63CE"/>
    <w:rsid w:val="004E6F58"/>
    <w:rsid w:val="004E785B"/>
    <w:rsid w:val="004F0B9B"/>
    <w:rsid w:val="004F0BB0"/>
    <w:rsid w:val="004F2218"/>
    <w:rsid w:val="004F43D6"/>
    <w:rsid w:val="004F4BA1"/>
    <w:rsid w:val="004F519A"/>
    <w:rsid w:val="004F5A0B"/>
    <w:rsid w:val="004F76E0"/>
    <w:rsid w:val="005030F6"/>
    <w:rsid w:val="005038CF"/>
    <w:rsid w:val="00506FC6"/>
    <w:rsid w:val="00511315"/>
    <w:rsid w:val="00511A95"/>
    <w:rsid w:val="00516EC5"/>
    <w:rsid w:val="0052156B"/>
    <w:rsid w:val="00524D4D"/>
    <w:rsid w:val="00525C71"/>
    <w:rsid w:val="00530469"/>
    <w:rsid w:val="0053065A"/>
    <w:rsid w:val="0053148C"/>
    <w:rsid w:val="00532320"/>
    <w:rsid w:val="0054015D"/>
    <w:rsid w:val="00540EA3"/>
    <w:rsid w:val="00543548"/>
    <w:rsid w:val="00544999"/>
    <w:rsid w:val="00546F6D"/>
    <w:rsid w:val="0055188D"/>
    <w:rsid w:val="00554CDD"/>
    <w:rsid w:val="00556614"/>
    <w:rsid w:val="00556FA5"/>
    <w:rsid w:val="0056080B"/>
    <w:rsid w:val="00561231"/>
    <w:rsid w:val="00561DB8"/>
    <w:rsid w:val="005627AD"/>
    <w:rsid w:val="00566E8D"/>
    <w:rsid w:val="0057002A"/>
    <w:rsid w:val="0057185C"/>
    <w:rsid w:val="00572A60"/>
    <w:rsid w:val="00572E13"/>
    <w:rsid w:val="00576C51"/>
    <w:rsid w:val="0058213E"/>
    <w:rsid w:val="00585DEC"/>
    <w:rsid w:val="00591F5D"/>
    <w:rsid w:val="00593AC6"/>
    <w:rsid w:val="005A3101"/>
    <w:rsid w:val="005A44A3"/>
    <w:rsid w:val="005A5730"/>
    <w:rsid w:val="005B0C4C"/>
    <w:rsid w:val="005B5101"/>
    <w:rsid w:val="005B58AF"/>
    <w:rsid w:val="005C7498"/>
    <w:rsid w:val="005D070F"/>
    <w:rsid w:val="005D27A8"/>
    <w:rsid w:val="005D35B1"/>
    <w:rsid w:val="005E73E5"/>
    <w:rsid w:val="005E76C6"/>
    <w:rsid w:val="005E79E9"/>
    <w:rsid w:val="005E7B9B"/>
    <w:rsid w:val="005E7D95"/>
    <w:rsid w:val="005E7FF2"/>
    <w:rsid w:val="005F0899"/>
    <w:rsid w:val="005F0F6C"/>
    <w:rsid w:val="005F17C9"/>
    <w:rsid w:val="005F24FA"/>
    <w:rsid w:val="005F5235"/>
    <w:rsid w:val="005F684C"/>
    <w:rsid w:val="005F68B1"/>
    <w:rsid w:val="006000A4"/>
    <w:rsid w:val="00602D6F"/>
    <w:rsid w:val="006030D1"/>
    <w:rsid w:val="00605566"/>
    <w:rsid w:val="006111D4"/>
    <w:rsid w:val="00614607"/>
    <w:rsid w:val="00617A99"/>
    <w:rsid w:val="006207CE"/>
    <w:rsid w:val="006207DE"/>
    <w:rsid w:val="00626A3B"/>
    <w:rsid w:val="00631A9E"/>
    <w:rsid w:val="00633359"/>
    <w:rsid w:val="006402BB"/>
    <w:rsid w:val="00642A76"/>
    <w:rsid w:val="006448F1"/>
    <w:rsid w:val="00645AD2"/>
    <w:rsid w:val="006465C6"/>
    <w:rsid w:val="00646687"/>
    <w:rsid w:val="0064671A"/>
    <w:rsid w:val="0064781A"/>
    <w:rsid w:val="00647A68"/>
    <w:rsid w:val="00651108"/>
    <w:rsid w:val="006549D0"/>
    <w:rsid w:val="00656079"/>
    <w:rsid w:val="00657A8A"/>
    <w:rsid w:val="00657B05"/>
    <w:rsid w:val="00664892"/>
    <w:rsid w:val="006653F9"/>
    <w:rsid w:val="00665966"/>
    <w:rsid w:val="006662F1"/>
    <w:rsid w:val="00667672"/>
    <w:rsid w:val="00681A7E"/>
    <w:rsid w:val="006851BF"/>
    <w:rsid w:val="00685D14"/>
    <w:rsid w:val="006901B5"/>
    <w:rsid w:val="0069495C"/>
    <w:rsid w:val="006A0EDB"/>
    <w:rsid w:val="006A407C"/>
    <w:rsid w:val="006A7BCE"/>
    <w:rsid w:val="006B0505"/>
    <w:rsid w:val="006B34C1"/>
    <w:rsid w:val="006C3183"/>
    <w:rsid w:val="006C5106"/>
    <w:rsid w:val="006D0BA3"/>
    <w:rsid w:val="006D5982"/>
    <w:rsid w:val="006E1DBB"/>
    <w:rsid w:val="006E6213"/>
    <w:rsid w:val="006E625F"/>
    <w:rsid w:val="006F0352"/>
    <w:rsid w:val="006F1EEA"/>
    <w:rsid w:val="006F41CD"/>
    <w:rsid w:val="00700143"/>
    <w:rsid w:val="007024D0"/>
    <w:rsid w:val="00703F90"/>
    <w:rsid w:val="0070603E"/>
    <w:rsid w:val="007072E9"/>
    <w:rsid w:val="00707E95"/>
    <w:rsid w:val="00711091"/>
    <w:rsid w:val="00712A5B"/>
    <w:rsid w:val="007156DA"/>
    <w:rsid w:val="00720BDF"/>
    <w:rsid w:val="00721C1B"/>
    <w:rsid w:val="00723FD9"/>
    <w:rsid w:val="007249C5"/>
    <w:rsid w:val="00727E6A"/>
    <w:rsid w:val="00746794"/>
    <w:rsid w:val="00747888"/>
    <w:rsid w:val="00747DAC"/>
    <w:rsid w:val="007505AF"/>
    <w:rsid w:val="007520CA"/>
    <w:rsid w:val="00754500"/>
    <w:rsid w:val="00760109"/>
    <w:rsid w:val="0076201F"/>
    <w:rsid w:val="007633AC"/>
    <w:rsid w:val="00764455"/>
    <w:rsid w:val="00765433"/>
    <w:rsid w:val="00765A34"/>
    <w:rsid w:val="00767F85"/>
    <w:rsid w:val="007703C6"/>
    <w:rsid w:val="00773194"/>
    <w:rsid w:val="00773BA9"/>
    <w:rsid w:val="00773BD0"/>
    <w:rsid w:val="00780AED"/>
    <w:rsid w:val="00784482"/>
    <w:rsid w:val="00784A31"/>
    <w:rsid w:val="00785F3A"/>
    <w:rsid w:val="00786338"/>
    <w:rsid w:val="00790D1C"/>
    <w:rsid w:val="00791A24"/>
    <w:rsid w:val="00792704"/>
    <w:rsid w:val="00795433"/>
    <w:rsid w:val="0079681D"/>
    <w:rsid w:val="007A0320"/>
    <w:rsid w:val="007A30CA"/>
    <w:rsid w:val="007A564D"/>
    <w:rsid w:val="007A6833"/>
    <w:rsid w:val="007B11D6"/>
    <w:rsid w:val="007B1F7B"/>
    <w:rsid w:val="007B700A"/>
    <w:rsid w:val="007C1DCA"/>
    <w:rsid w:val="007C2B16"/>
    <w:rsid w:val="007C3D38"/>
    <w:rsid w:val="007C4F5F"/>
    <w:rsid w:val="007C6A08"/>
    <w:rsid w:val="007D3574"/>
    <w:rsid w:val="007D40AA"/>
    <w:rsid w:val="007E0968"/>
    <w:rsid w:val="007E136B"/>
    <w:rsid w:val="007E7B58"/>
    <w:rsid w:val="008002A8"/>
    <w:rsid w:val="00800663"/>
    <w:rsid w:val="0080646A"/>
    <w:rsid w:val="008119BC"/>
    <w:rsid w:val="00812267"/>
    <w:rsid w:val="00814283"/>
    <w:rsid w:val="00821D0B"/>
    <w:rsid w:val="00823C04"/>
    <w:rsid w:val="00823DDB"/>
    <w:rsid w:val="00826214"/>
    <w:rsid w:val="00833256"/>
    <w:rsid w:val="008334BE"/>
    <w:rsid w:val="0083354B"/>
    <w:rsid w:val="00833E0C"/>
    <w:rsid w:val="008345F2"/>
    <w:rsid w:val="00834BB3"/>
    <w:rsid w:val="00835D9D"/>
    <w:rsid w:val="00840135"/>
    <w:rsid w:val="008405E5"/>
    <w:rsid w:val="00841723"/>
    <w:rsid w:val="00842DF6"/>
    <w:rsid w:val="008459C7"/>
    <w:rsid w:val="00850D04"/>
    <w:rsid w:val="00852498"/>
    <w:rsid w:val="008527F6"/>
    <w:rsid w:val="00856D3A"/>
    <w:rsid w:val="008579D6"/>
    <w:rsid w:val="00861BE0"/>
    <w:rsid w:val="0086226D"/>
    <w:rsid w:val="00864F2F"/>
    <w:rsid w:val="0086775B"/>
    <w:rsid w:val="00871F2B"/>
    <w:rsid w:val="008777FA"/>
    <w:rsid w:val="00880A37"/>
    <w:rsid w:val="00880E16"/>
    <w:rsid w:val="00881901"/>
    <w:rsid w:val="00883135"/>
    <w:rsid w:val="00886905"/>
    <w:rsid w:val="00892B2F"/>
    <w:rsid w:val="00893193"/>
    <w:rsid w:val="00893BDE"/>
    <w:rsid w:val="00895036"/>
    <w:rsid w:val="00896478"/>
    <w:rsid w:val="00896479"/>
    <w:rsid w:val="00897C51"/>
    <w:rsid w:val="008A3ABA"/>
    <w:rsid w:val="008A4AF9"/>
    <w:rsid w:val="008A5029"/>
    <w:rsid w:val="008B0CA7"/>
    <w:rsid w:val="008B2DB3"/>
    <w:rsid w:val="008B3F98"/>
    <w:rsid w:val="008C0869"/>
    <w:rsid w:val="008C148A"/>
    <w:rsid w:val="008C6365"/>
    <w:rsid w:val="008C7D4C"/>
    <w:rsid w:val="008C7FE0"/>
    <w:rsid w:val="008D32E6"/>
    <w:rsid w:val="008D3BCA"/>
    <w:rsid w:val="008D5B8C"/>
    <w:rsid w:val="008D7C54"/>
    <w:rsid w:val="008E0BEF"/>
    <w:rsid w:val="008E36C9"/>
    <w:rsid w:val="008E55CA"/>
    <w:rsid w:val="008E7FAD"/>
    <w:rsid w:val="0090320C"/>
    <w:rsid w:val="00906071"/>
    <w:rsid w:val="00906256"/>
    <w:rsid w:val="0090799F"/>
    <w:rsid w:val="00910DC4"/>
    <w:rsid w:val="00912DB7"/>
    <w:rsid w:val="00913E4E"/>
    <w:rsid w:val="00916E88"/>
    <w:rsid w:val="0092200A"/>
    <w:rsid w:val="0092292F"/>
    <w:rsid w:val="00927747"/>
    <w:rsid w:val="00931076"/>
    <w:rsid w:val="009310BD"/>
    <w:rsid w:val="00931BCE"/>
    <w:rsid w:val="00933C59"/>
    <w:rsid w:val="00936A7A"/>
    <w:rsid w:val="00936CA2"/>
    <w:rsid w:val="009400A1"/>
    <w:rsid w:val="00940458"/>
    <w:rsid w:val="009454D3"/>
    <w:rsid w:val="00950053"/>
    <w:rsid w:val="00952C1C"/>
    <w:rsid w:val="00953D71"/>
    <w:rsid w:val="009559D1"/>
    <w:rsid w:val="0096163E"/>
    <w:rsid w:val="0096189B"/>
    <w:rsid w:val="00961D9E"/>
    <w:rsid w:val="009658F4"/>
    <w:rsid w:val="00966D60"/>
    <w:rsid w:val="00967C4D"/>
    <w:rsid w:val="00970350"/>
    <w:rsid w:val="00970ED7"/>
    <w:rsid w:val="009720BE"/>
    <w:rsid w:val="00974F8E"/>
    <w:rsid w:val="00975C8D"/>
    <w:rsid w:val="009774A9"/>
    <w:rsid w:val="00977C8D"/>
    <w:rsid w:val="00980E69"/>
    <w:rsid w:val="00985259"/>
    <w:rsid w:val="00985F1D"/>
    <w:rsid w:val="00986458"/>
    <w:rsid w:val="0099050E"/>
    <w:rsid w:val="00994ABC"/>
    <w:rsid w:val="00996086"/>
    <w:rsid w:val="009A1279"/>
    <w:rsid w:val="009A32EC"/>
    <w:rsid w:val="009A5369"/>
    <w:rsid w:val="009A5B4A"/>
    <w:rsid w:val="009B4F78"/>
    <w:rsid w:val="009B5102"/>
    <w:rsid w:val="009C08D7"/>
    <w:rsid w:val="009C08E1"/>
    <w:rsid w:val="009C545A"/>
    <w:rsid w:val="009D068A"/>
    <w:rsid w:val="009D1389"/>
    <w:rsid w:val="009D1EAC"/>
    <w:rsid w:val="009D3E10"/>
    <w:rsid w:val="009D46A1"/>
    <w:rsid w:val="009D537A"/>
    <w:rsid w:val="009D73F1"/>
    <w:rsid w:val="009D7CEA"/>
    <w:rsid w:val="009E19D0"/>
    <w:rsid w:val="009E33FE"/>
    <w:rsid w:val="009E3C7E"/>
    <w:rsid w:val="009E3ED3"/>
    <w:rsid w:val="009E6075"/>
    <w:rsid w:val="009F4DCC"/>
    <w:rsid w:val="009F5834"/>
    <w:rsid w:val="009F65B3"/>
    <w:rsid w:val="009F6CE6"/>
    <w:rsid w:val="009F6D22"/>
    <w:rsid w:val="00A00036"/>
    <w:rsid w:val="00A031E4"/>
    <w:rsid w:val="00A05857"/>
    <w:rsid w:val="00A06DF0"/>
    <w:rsid w:val="00A139E0"/>
    <w:rsid w:val="00A149FD"/>
    <w:rsid w:val="00A22C07"/>
    <w:rsid w:val="00A23780"/>
    <w:rsid w:val="00A24C2A"/>
    <w:rsid w:val="00A24E2D"/>
    <w:rsid w:val="00A27D1F"/>
    <w:rsid w:val="00A324D4"/>
    <w:rsid w:val="00A3322A"/>
    <w:rsid w:val="00A3570B"/>
    <w:rsid w:val="00A368FF"/>
    <w:rsid w:val="00A40CA1"/>
    <w:rsid w:val="00A42400"/>
    <w:rsid w:val="00A46163"/>
    <w:rsid w:val="00A47245"/>
    <w:rsid w:val="00A5374A"/>
    <w:rsid w:val="00A537A1"/>
    <w:rsid w:val="00A56B3F"/>
    <w:rsid w:val="00A62365"/>
    <w:rsid w:val="00A6319F"/>
    <w:rsid w:val="00A66D27"/>
    <w:rsid w:val="00A670AC"/>
    <w:rsid w:val="00A674F7"/>
    <w:rsid w:val="00A707AE"/>
    <w:rsid w:val="00A721A9"/>
    <w:rsid w:val="00A7284C"/>
    <w:rsid w:val="00A7490C"/>
    <w:rsid w:val="00A74D90"/>
    <w:rsid w:val="00A7730F"/>
    <w:rsid w:val="00A77C2F"/>
    <w:rsid w:val="00A8215C"/>
    <w:rsid w:val="00A82A82"/>
    <w:rsid w:val="00A8657F"/>
    <w:rsid w:val="00A86C59"/>
    <w:rsid w:val="00A87CA3"/>
    <w:rsid w:val="00A90C04"/>
    <w:rsid w:val="00A94614"/>
    <w:rsid w:val="00AA150F"/>
    <w:rsid w:val="00AA1D96"/>
    <w:rsid w:val="00AA228A"/>
    <w:rsid w:val="00AA39A3"/>
    <w:rsid w:val="00AA6245"/>
    <w:rsid w:val="00AB0D8C"/>
    <w:rsid w:val="00AB4781"/>
    <w:rsid w:val="00AB6DDE"/>
    <w:rsid w:val="00AB73CF"/>
    <w:rsid w:val="00AC13AF"/>
    <w:rsid w:val="00AC18C3"/>
    <w:rsid w:val="00AC544D"/>
    <w:rsid w:val="00AC6793"/>
    <w:rsid w:val="00AD0B93"/>
    <w:rsid w:val="00AD1A5E"/>
    <w:rsid w:val="00AD5391"/>
    <w:rsid w:val="00AD7498"/>
    <w:rsid w:val="00AE2843"/>
    <w:rsid w:val="00AE3627"/>
    <w:rsid w:val="00AE4B8C"/>
    <w:rsid w:val="00AE5D90"/>
    <w:rsid w:val="00AF12F4"/>
    <w:rsid w:val="00AF2BED"/>
    <w:rsid w:val="00AF3DE9"/>
    <w:rsid w:val="00B00E29"/>
    <w:rsid w:val="00B04420"/>
    <w:rsid w:val="00B0640D"/>
    <w:rsid w:val="00B07287"/>
    <w:rsid w:val="00B10AA9"/>
    <w:rsid w:val="00B1685F"/>
    <w:rsid w:val="00B17347"/>
    <w:rsid w:val="00B25C86"/>
    <w:rsid w:val="00B31E3A"/>
    <w:rsid w:val="00B343E8"/>
    <w:rsid w:val="00B365C0"/>
    <w:rsid w:val="00B40BF7"/>
    <w:rsid w:val="00B41730"/>
    <w:rsid w:val="00B41D8C"/>
    <w:rsid w:val="00B47238"/>
    <w:rsid w:val="00B506B5"/>
    <w:rsid w:val="00B54725"/>
    <w:rsid w:val="00B566F3"/>
    <w:rsid w:val="00B644A9"/>
    <w:rsid w:val="00B646FD"/>
    <w:rsid w:val="00B76D88"/>
    <w:rsid w:val="00B80991"/>
    <w:rsid w:val="00B81FCF"/>
    <w:rsid w:val="00B83074"/>
    <w:rsid w:val="00B839E4"/>
    <w:rsid w:val="00B857FD"/>
    <w:rsid w:val="00B940BB"/>
    <w:rsid w:val="00B9561A"/>
    <w:rsid w:val="00B975FF"/>
    <w:rsid w:val="00B9770D"/>
    <w:rsid w:val="00B97A79"/>
    <w:rsid w:val="00BA0946"/>
    <w:rsid w:val="00BA46B8"/>
    <w:rsid w:val="00BA60E0"/>
    <w:rsid w:val="00BA648B"/>
    <w:rsid w:val="00BB2894"/>
    <w:rsid w:val="00BB2C10"/>
    <w:rsid w:val="00BB4A78"/>
    <w:rsid w:val="00BB76CF"/>
    <w:rsid w:val="00BB79ED"/>
    <w:rsid w:val="00BC2299"/>
    <w:rsid w:val="00BC42AD"/>
    <w:rsid w:val="00BC4DA7"/>
    <w:rsid w:val="00BD1AC5"/>
    <w:rsid w:val="00BD3871"/>
    <w:rsid w:val="00BD7F95"/>
    <w:rsid w:val="00BE28DB"/>
    <w:rsid w:val="00BF4AEB"/>
    <w:rsid w:val="00BF7A70"/>
    <w:rsid w:val="00C05E31"/>
    <w:rsid w:val="00C07F7E"/>
    <w:rsid w:val="00C1036D"/>
    <w:rsid w:val="00C12D05"/>
    <w:rsid w:val="00C13EC4"/>
    <w:rsid w:val="00C15D0E"/>
    <w:rsid w:val="00C25E84"/>
    <w:rsid w:val="00C26923"/>
    <w:rsid w:val="00C350AC"/>
    <w:rsid w:val="00C36A61"/>
    <w:rsid w:val="00C44C94"/>
    <w:rsid w:val="00C515DE"/>
    <w:rsid w:val="00C5332D"/>
    <w:rsid w:val="00C53C3E"/>
    <w:rsid w:val="00C54B26"/>
    <w:rsid w:val="00C6256A"/>
    <w:rsid w:val="00C62A2A"/>
    <w:rsid w:val="00C640DC"/>
    <w:rsid w:val="00C64F55"/>
    <w:rsid w:val="00C662A9"/>
    <w:rsid w:val="00C66CE6"/>
    <w:rsid w:val="00C707E0"/>
    <w:rsid w:val="00C7083F"/>
    <w:rsid w:val="00C72B25"/>
    <w:rsid w:val="00C7346A"/>
    <w:rsid w:val="00C7508D"/>
    <w:rsid w:val="00C771E7"/>
    <w:rsid w:val="00C805C5"/>
    <w:rsid w:val="00C80B4D"/>
    <w:rsid w:val="00C82496"/>
    <w:rsid w:val="00C83F84"/>
    <w:rsid w:val="00C84EDF"/>
    <w:rsid w:val="00C857B9"/>
    <w:rsid w:val="00C8614E"/>
    <w:rsid w:val="00C90CD5"/>
    <w:rsid w:val="00C92C5A"/>
    <w:rsid w:val="00C92D28"/>
    <w:rsid w:val="00C93027"/>
    <w:rsid w:val="00C93E25"/>
    <w:rsid w:val="00C963B9"/>
    <w:rsid w:val="00CA17C8"/>
    <w:rsid w:val="00CA60A2"/>
    <w:rsid w:val="00CA72EA"/>
    <w:rsid w:val="00CB1125"/>
    <w:rsid w:val="00CB11AF"/>
    <w:rsid w:val="00CB2033"/>
    <w:rsid w:val="00CB3932"/>
    <w:rsid w:val="00CB3E84"/>
    <w:rsid w:val="00CB61D5"/>
    <w:rsid w:val="00CC0A9C"/>
    <w:rsid w:val="00CC1964"/>
    <w:rsid w:val="00CC357E"/>
    <w:rsid w:val="00CC3909"/>
    <w:rsid w:val="00CC5CBD"/>
    <w:rsid w:val="00CC614C"/>
    <w:rsid w:val="00CC6E5C"/>
    <w:rsid w:val="00CD290A"/>
    <w:rsid w:val="00CD59F5"/>
    <w:rsid w:val="00CD7498"/>
    <w:rsid w:val="00CE19B8"/>
    <w:rsid w:val="00CE2131"/>
    <w:rsid w:val="00CE2C11"/>
    <w:rsid w:val="00CE3B38"/>
    <w:rsid w:val="00CE5302"/>
    <w:rsid w:val="00CF1A64"/>
    <w:rsid w:val="00CF3D64"/>
    <w:rsid w:val="00D01C7E"/>
    <w:rsid w:val="00D11F4C"/>
    <w:rsid w:val="00D16733"/>
    <w:rsid w:val="00D24F14"/>
    <w:rsid w:val="00D25EAA"/>
    <w:rsid w:val="00D26D40"/>
    <w:rsid w:val="00D272E3"/>
    <w:rsid w:val="00D27F47"/>
    <w:rsid w:val="00D32EBA"/>
    <w:rsid w:val="00D4033C"/>
    <w:rsid w:val="00D41900"/>
    <w:rsid w:val="00D4234B"/>
    <w:rsid w:val="00D4383D"/>
    <w:rsid w:val="00D453EF"/>
    <w:rsid w:val="00D454D2"/>
    <w:rsid w:val="00D466FA"/>
    <w:rsid w:val="00D47F41"/>
    <w:rsid w:val="00D50723"/>
    <w:rsid w:val="00D5628D"/>
    <w:rsid w:val="00D57295"/>
    <w:rsid w:val="00D6307C"/>
    <w:rsid w:val="00D65480"/>
    <w:rsid w:val="00D654FD"/>
    <w:rsid w:val="00D6689F"/>
    <w:rsid w:val="00D67668"/>
    <w:rsid w:val="00D70D8C"/>
    <w:rsid w:val="00D732A2"/>
    <w:rsid w:val="00D74DF1"/>
    <w:rsid w:val="00D75960"/>
    <w:rsid w:val="00D813AB"/>
    <w:rsid w:val="00D81480"/>
    <w:rsid w:val="00D830EB"/>
    <w:rsid w:val="00D84996"/>
    <w:rsid w:val="00D85C5F"/>
    <w:rsid w:val="00D92506"/>
    <w:rsid w:val="00D9442A"/>
    <w:rsid w:val="00DA1C51"/>
    <w:rsid w:val="00DA2F7C"/>
    <w:rsid w:val="00DA4201"/>
    <w:rsid w:val="00DA7CB0"/>
    <w:rsid w:val="00DB3CA1"/>
    <w:rsid w:val="00DC2C89"/>
    <w:rsid w:val="00DC4308"/>
    <w:rsid w:val="00DC43D9"/>
    <w:rsid w:val="00DD3A1C"/>
    <w:rsid w:val="00DD3F8A"/>
    <w:rsid w:val="00DD4F20"/>
    <w:rsid w:val="00DD64EF"/>
    <w:rsid w:val="00DE0A3B"/>
    <w:rsid w:val="00DE34D7"/>
    <w:rsid w:val="00DF1152"/>
    <w:rsid w:val="00DF130D"/>
    <w:rsid w:val="00DF4656"/>
    <w:rsid w:val="00DF4983"/>
    <w:rsid w:val="00DF547F"/>
    <w:rsid w:val="00DF6131"/>
    <w:rsid w:val="00E00300"/>
    <w:rsid w:val="00E011E0"/>
    <w:rsid w:val="00E0319F"/>
    <w:rsid w:val="00E048A1"/>
    <w:rsid w:val="00E0717A"/>
    <w:rsid w:val="00E14597"/>
    <w:rsid w:val="00E15DA1"/>
    <w:rsid w:val="00E16872"/>
    <w:rsid w:val="00E16ED2"/>
    <w:rsid w:val="00E17E8F"/>
    <w:rsid w:val="00E2002B"/>
    <w:rsid w:val="00E211AF"/>
    <w:rsid w:val="00E21566"/>
    <w:rsid w:val="00E24AC9"/>
    <w:rsid w:val="00E25289"/>
    <w:rsid w:val="00E25490"/>
    <w:rsid w:val="00E301CA"/>
    <w:rsid w:val="00E35987"/>
    <w:rsid w:val="00E3740A"/>
    <w:rsid w:val="00E400CE"/>
    <w:rsid w:val="00E437F1"/>
    <w:rsid w:val="00E47330"/>
    <w:rsid w:val="00E53DF5"/>
    <w:rsid w:val="00E54359"/>
    <w:rsid w:val="00E62D44"/>
    <w:rsid w:val="00E63CD8"/>
    <w:rsid w:val="00E739C5"/>
    <w:rsid w:val="00E755C5"/>
    <w:rsid w:val="00E756A2"/>
    <w:rsid w:val="00E803D0"/>
    <w:rsid w:val="00E8153B"/>
    <w:rsid w:val="00E86570"/>
    <w:rsid w:val="00E90021"/>
    <w:rsid w:val="00E90218"/>
    <w:rsid w:val="00E915F2"/>
    <w:rsid w:val="00E960F1"/>
    <w:rsid w:val="00EA3EE1"/>
    <w:rsid w:val="00EB207B"/>
    <w:rsid w:val="00EB657A"/>
    <w:rsid w:val="00EB69DC"/>
    <w:rsid w:val="00EB6C3D"/>
    <w:rsid w:val="00EB6E82"/>
    <w:rsid w:val="00EC10CB"/>
    <w:rsid w:val="00EC1101"/>
    <w:rsid w:val="00EC2315"/>
    <w:rsid w:val="00EC4646"/>
    <w:rsid w:val="00EC4C91"/>
    <w:rsid w:val="00EC6AA7"/>
    <w:rsid w:val="00ED0907"/>
    <w:rsid w:val="00ED1B70"/>
    <w:rsid w:val="00ED6823"/>
    <w:rsid w:val="00ED721C"/>
    <w:rsid w:val="00EE1026"/>
    <w:rsid w:val="00EE1518"/>
    <w:rsid w:val="00EE1C19"/>
    <w:rsid w:val="00EE216B"/>
    <w:rsid w:val="00EE2C3D"/>
    <w:rsid w:val="00EE3685"/>
    <w:rsid w:val="00EE5BFA"/>
    <w:rsid w:val="00EE6762"/>
    <w:rsid w:val="00EE71C2"/>
    <w:rsid w:val="00EF095D"/>
    <w:rsid w:val="00EF1DF2"/>
    <w:rsid w:val="00EF4C1A"/>
    <w:rsid w:val="00EF5773"/>
    <w:rsid w:val="00EF6A40"/>
    <w:rsid w:val="00EF7560"/>
    <w:rsid w:val="00F01F9E"/>
    <w:rsid w:val="00F0228B"/>
    <w:rsid w:val="00F0426E"/>
    <w:rsid w:val="00F06D10"/>
    <w:rsid w:val="00F136C6"/>
    <w:rsid w:val="00F1645C"/>
    <w:rsid w:val="00F249EF"/>
    <w:rsid w:val="00F25FED"/>
    <w:rsid w:val="00F334D5"/>
    <w:rsid w:val="00F337D2"/>
    <w:rsid w:val="00F35439"/>
    <w:rsid w:val="00F35C76"/>
    <w:rsid w:val="00F42F9D"/>
    <w:rsid w:val="00F43E68"/>
    <w:rsid w:val="00F44AD1"/>
    <w:rsid w:val="00F44AE3"/>
    <w:rsid w:val="00F45E52"/>
    <w:rsid w:val="00F4644E"/>
    <w:rsid w:val="00F51822"/>
    <w:rsid w:val="00F52CF9"/>
    <w:rsid w:val="00F53805"/>
    <w:rsid w:val="00F540D1"/>
    <w:rsid w:val="00F54322"/>
    <w:rsid w:val="00F54457"/>
    <w:rsid w:val="00F6009F"/>
    <w:rsid w:val="00F60F24"/>
    <w:rsid w:val="00F6556F"/>
    <w:rsid w:val="00F672FE"/>
    <w:rsid w:val="00F71330"/>
    <w:rsid w:val="00F71E1C"/>
    <w:rsid w:val="00F739A5"/>
    <w:rsid w:val="00F74AD4"/>
    <w:rsid w:val="00F74B29"/>
    <w:rsid w:val="00F75DCF"/>
    <w:rsid w:val="00F87A69"/>
    <w:rsid w:val="00F9011E"/>
    <w:rsid w:val="00F91076"/>
    <w:rsid w:val="00F93DA6"/>
    <w:rsid w:val="00FA1223"/>
    <w:rsid w:val="00FA7541"/>
    <w:rsid w:val="00FA79C8"/>
    <w:rsid w:val="00FB5256"/>
    <w:rsid w:val="00FB6FF9"/>
    <w:rsid w:val="00FB7303"/>
    <w:rsid w:val="00FC0E6B"/>
    <w:rsid w:val="00FC2896"/>
    <w:rsid w:val="00FC3F56"/>
    <w:rsid w:val="00FD1147"/>
    <w:rsid w:val="00FD11D9"/>
    <w:rsid w:val="00FD13AD"/>
    <w:rsid w:val="00FD3178"/>
    <w:rsid w:val="00FD3845"/>
    <w:rsid w:val="00FE0076"/>
    <w:rsid w:val="00FE2D68"/>
    <w:rsid w:val="00FE455E"/>
    <w:rsid w:val="00FF1575"/>
    <w:rsid w:val="00FF1C36"/>
    <w:rsid w:val="00FF42DD"/>
    <w:rsid w:val="00FF42E9"/>
    <w:rsid w:val="00FF487E"/>
    <w:rsid w:val="00FF5017"/>
    <w:rsid w:val="00FF5641"/>
    <w:rsid w:val="00FF6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47"/>
  </w:style>
  <w:style w:type="paragraph" w:styleId="1">
    <w:name w:val="heading 1"/>
    <w:basedOn w:val="a"/>
    <w:next w:val="a"/>
    <w:link w:val="10"/>
    <w:uiPriority w:val="9"/>
    <w:qFormat/>
    <w:rsid w:val="008A50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0003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0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0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A0003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A502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basedOn w:val="a"/>
    <w:uiPriority w:val="99"/>
    <w:unhideWhenUsed/>
    <w:rsid w:val="00271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5"/>
    <w:rsid w:val="00A00036"/>
    <w:rPr>
      <w:rFonts w:ascii="Calibri" w:eastAsia="Calibri" w:hAnsi="Calibri" w:cs="Calibri"/>
      <w:lang w:eastAsia="en-US"/>
    </w:rPr>
  </w:style>
  <w:style w:type="paragraph" w:styleId="a5">
    <w:name w:val="header"/>
    <w:basedOn w:val="a"/>
    <w:link w:val="a4"/>
    <w:rsid w:val="00A000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6">
    <w:name w:val="Нижний колонтитул Знак"/>
    <w:basedOn w:val="a0"/>
    <w:link w:val="a7"/>
    <w:uiPriority w:val="99"/>
    <w:rsid w:val="00A00036"/>
    <w:rPr>
      <w:rFonts w:ascii="Calibri" w:eastAsia="Calibri" w:hAnsi="Calibri" w:cs="Calibri"/>
      <w:lang w:eastAsia="en-US"/>
    </w:rPr>
  </w:style>
  <w:style w:type="paragraph" w:styleId="a7">
    <w:name w:val="footer"/>
    <w:basedOn w:val="a"/>
    <w:link w:val="a6"/>
    <w:uiPriority w:val="99"/>
    <w:rsid w:val="00A000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A00036"/>
    <w:rPr>
      <w:rFonts w:ascii="Tahoma" w:eastAsia="Calibri" w:hAnsi="Tahoma" w:cs="Tahoma"/>
      <w:sz w:val="16"/>
      <w:szCs w:val="16"/>
      <w:lang w:eastAsia="en-US"/>
    </w:rPr>
  </w:style>
  <w:style w:type="paragraph" w:styleId="a9">
    <w:name w:val="Balloon Text"/>
    <w:basedOn w:val="a"/>
    <w:link w:val="a8"/>
    <w:uiPriority w:val="99"/>
    <w:semiHidden/>
    <w:rsid w:val="00A0003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примечания Знак"/>
    <w:basedOn w:val="a0"/>
    <w:link w:val="ab"/>
    <w:uiPriority w:val="99"/>
    <w:semiHidden/>
    <w:rsid w:val="00A00036"/>
    <w:rPr>
      <w:rFonts w:ascii="Calibri" w:eastAsia="Calibri" w:hAnsi="Calibri" w:cs="Calibri"/>
      <w:sz w:val="20"/>
      <w:szCs w:val="20"/>
      <w:lang w:eastAsia="en-US"/>
    </w:rPr>
  </w:style>
  <w:style w:type="paragraph" w:styleId="ab">
    <w:name w:val="annotation text"/>
    <w:basedOn w:val="a"/>
    <w:link w:val="aa"/>
    <w:uiPriority w:val="99"/>
    <w:semiHidden/>
    <w:unhideWhenUsed/>
    <w:rsid w:val="00A00036"/>
    <w:pPr>
      <w:spacing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c">
    <w:name w:val="Тема примечания Знак"/>
    <w:basedOn w:val="aa"/>
    <w:link w:val="ad"/>
    <w:uiPriority w:val="99"/>
    <w:semiHidden/>
    <w:rsid w:val="00A00036"/>
    <w:rPr>
      <w:b/>
      <w:bCs/>
    </w:rPr>
  </w:style>
  <w:style w:type="paragraph" w:styleId="ad">
    <w:name w:val="annotation subject"/>
    <w:basedOn w:val="ab"/>
    <w:next w:val="ab"/>
    <w:link w:val="ac"/>
    <w:uiPriority w:val="99"/>
    <w:semiHidden/>
    <w:unhideWhenUsed/>
    <w:rsid w:val="00A00036"/>
    <w:rPr>
      <w:b/>
      <w:bCs/>
    </w:rPr>
  </w:style>
  <w:style w:type="character" w:customStyle="1" w:styleId="21">
    <w:name w:val="Основной текст с отступом 2 Знак"/>
    <w:basedOn w:val="a0"/>
    <w:link w:val="22"/>
    <w:rsid w:val="00A00036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paragraph" w:styleId="22">
    <w:name w:val="Body Text Indent 2"/>
    <w:basedOn w:val="a"/>
    <w:link w:val="21"/>
    <w:rsid w:val="00A00036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character" w:customStyle="1" w:styleId="ae">
    <w:name w:val="Основной текст Знак"/>
    <w:basedOn w:val="a0"/>
    <w:link w:val="af"/>
    <w:uiPriority w:val="99"/>
    <w:semiHidden/>
    <w:rsid w:val="00A00036"/>
    <w:rPr>
      <w:rFonts w:ascii="Calibri" w:eastAsia="Calibri" w:hAnsi="Calibri" w:cs="Calibri"/>
      <w:lang w:eastAsia="en-US"/>
    </w:rPr>
  </w:style>
  <w:style w:type="paragraph" w:styleId="af">
    <w:name w:val="Body Text"/>
    <w:basedOn w:val="a"/>
    <w:link w:val="ae"/>
    <w:uiPriority w:val="99"/>
    <w:semiHidden/>
    <w:unhideWhenUsed/>
    <w:rsid w:val="00A00036"/>
    <w:pPr>
      <w:spacing w:after="120"/>
    </w:pPr>
    <w:rPr>
      <w:rFonts w:ascii="Calibri" w:eastAsia="Calibri" w:hAnsi="Calibri" w:cs="Calibri"/>
      <w:lang w:eastAsia="en-US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A00036"/>
    <w:rPr>
      <w:rFonts w:ascii="Calibri" w:eastAsia="Calibri" w:hAnsi="Calibri" w:cs="Calibri"/>
      <w:lang w:eastAsia="en-US"/>
    </w:rPr>
  </w:style>
  <w:style w:type="paragraph" w:styleId="24">
    <w:name w:val="Body Text 2"/>
    <w:basedOn w:val="a"/>
    <w:link w:val="23"/>
    <w:uiPriority w:val="99"/>
    <w:semiHidden/>
    <w:unhideWhenUsed/>
    <w:rsid w:val="00A00036"/>
    <w:pPr>
      <w:spacing w:after="120" w:line="480" w:lineRule="auto"/>
    </w:pPr>
    <w:rPr>
      <w:rFonts w:ascii="Calibri" w:eastAsia="Calibri" w:hAnsi="Calibri" w:cs="Calibri"/>
      <w:lang w:eastAsia="en-US"/>
    </w:rPr>
  </w:style>
  <w:style w:type="paragraph" w:customStyle="1" w:styleId="ConsPlusTitle">
    <w:name w:val="ConsPlusTitle"/>
    <w:uiPriority w:val="99"/>
    <w:rsid w:val="00A000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A000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andard">
    <w:name w:val="Standard"/>
    <w:rsid w:val="00DA4201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</w:rPr>
  </w:style>
  <w:style w:type="table" w:styleId="af0">
    <w:name w:val="Table Grid"/>
    <w:basedOn w:val="a1"/>
    <w:uiPriority w:val="59"/>
    <w:rsid w:val="002764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1A71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C21FC-6144-4CCC-932C-D0926EE63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2697</TotalTime>
  <Pages>35</Pages>
  <Words>10108</Words>
  <Characters>57622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1566</cp:revision>
  <cp:lastPrinted>2023-11-15T05:37:00Z</cp:lastPrinted>
  <dcterms:created xsi:type="dcterms:W3CDTF">2021-02-16T07:01:00Z</dcterms:created>
  <dcterms:modified xsi:type="dcterms:W3CDTF">2023-11-16T04:27:00Z</dcterms:modified>
</cp:coreProperties>
</file>