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DFC" w:rsidRPr="00F65602" w:rsidRDefault="008E4DFC" w:rsidP="008E4DFC">
      <w:pPr>
        <w:pStyle w:val="a4"/>
        <w:spacing w:before="0" w:beforeAutospacing="0" w:after="0" w:afterAutospacing="0"/>
        <w:jc w:val="right"/>
        <w:rPr>
          <w:sz w:val="28"/>
          <w:szCs w:val="28"/>
        </w:rPr>
      </w:pPr>
      <w:r w:rsidRPr="00F65602">
        <w:rPr>
          <w:sz w:val="28"/>
          <w:szCs w:val="28"/>
        </w:rPr>
        <w:t>ПРОЕКТ</w:t>
      </w:r>
    </w:p>
    <w:p w:rsidR="008E4DFC" w:rsidRPr="00F65602" w:rsidRDefault="008E4DFC" w:rsidP="008E4DFC">
      <w:pPr>
        <w:pStyle w:val="a4"/>
        <w:spacing w:before="0" w:beforeAutospacing="0" w:after="0" w:afterAutospacing="0"/>
        <w:jc w:val="right"/>
        <w:rPr>
          <w:sz w:val="28"/>
          <w:szCs w:val="28"/>
        </w:rPr>
      </w:pPr>
    </w:p>
    <w:p w:rsidR="008E4DFC" w:rsidRPr="00F65602" w:rsidRDefault="008E4DFC" w:rsidP="008E4DFC">
      <w:pPr>
        <w:pStyle w:val="a4"/>
        <w:spacing w:before="0" w:beforeAutospacing="0" w:after="0" w:afterAutospacing="0"/>
        <w:jc w:val="center"/>
        <w:rPr>
          <w:sz w:val="28"/>
          <w:szCs w:val="28"/>
        </w:rPr>
      </w:pPr>
      <w:r w:rsidRPr="00F65602">
        <w:rPr>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8E4DFC" w:rsidRPr="00F65602" w:rsidRDefault="008E4DFC" w:rsidP="008E4DFC">
      <w:pPr>
        <w:pStyle w:val="a4"/>
        <w:spacing w:before="0" w:beforeAutospacing="0" w:after="0" w:afterAutospacing="0"/>
        <w:jc w:val="center"/>
        <w:rPr>
          <w:sz w:val="28"/>
          <w:szCs w:val="28"/>
        </w:rPr>
      </w:pPr>
    </w:p>
    <w:p w:rsidR="00D77F38" w:rsidRPr="00F65602" w:rsidRDefault="008E4DFC" w:rsidP="008E4DFC">
      <w:pPr>
        <w:jc w:val="center"/>
        <w:rPr>
          <w:sz w:val="28"/>
          <w:szCs w:val="28"/>
          <w:lang w:val="ba-RU"/>
        </w:rPr>
      </w:pPr>
      <w:r w:rsidRPr="00F65602">
        <w:rPr>
          <w:sz w:val="28"/>
          <w:szCs w:val="28"/>
        </w:rPr>
        <w:t>РЕШЕНИЕ</w:t>
      </w:r>
    </w:p>
    <w:p w:rsidR="004406C0" w:rsidRPr="00F65602" w:rsidRDefault="004406C0" w:rsidP="004406C0">
      <w:pPr>
        <w:jc w:val="center"/>
        <w:rPr>
          <w:sz w:val="28"/>
          <w:szCs w:val="28"/>
          <w:lang w:val="ba-RU"/>
        </w:rPr>
      </w:pPr>
    </w:p>
    <w:p w:rsidR="002F6829" w:rsidRPr="00F65602" w:rsidRDefault="00F7537F" w:rsidP="002F6829">
      <w:pPr>
        <w:jc w:val="center"/>
        <w:rPr>
          <w:i/>
          <w:sz w:val="28"/>
          <w:szCs w:val="28"/>
        </w:rPr>
      </w:pPr>
      <w:r w:rsidRPr="00F65602">
        <w:rPr>
          <w:i/>
          <w:sz w:val="28"/>
          <w:szCs w:val="28"/>
        </w:rPr>
        <w:t xml:space="preserve">О внесении изменений в </w:t>
      </w:r>
      <w:r w:rsidR="00277C04" w:rsidRPr="00F65602">
        <w:rPr>
          <w:i/>
          <w:sz w:val="28"/>
          <w:szCs w:val="28"/>
        </w:rPr>
        <w:t xml:space="preserve">Положение об оплате труда </w:t>
      </w:r>
      <w:r w:rsidR="005C6132" w:rsidRPr="00F65602">
        <w:rPr>
          <w:i/>
          <w:sz w:val="28"/>
          <w:szCs w:val="28"/>
        </w:rPr>
        <w:t>муниципальных служащих</w:t>
      </w:r>
      <w:r w:rsidR="00277C04" w:rsidRPr="00F65602">
        <w:rPr>
          <w:i/>
          <w:sz w:val="28"/>
          <w:szCs w:val="28"/>
        </w:rPr>
        <w:t xml:space="preserve"> городского поселения город Благовещенск муниципального района Благовещенский район Республики Башкортостан</w:t>
      </w:r>
      <w:r w:rsidR="00BC24BD" w:rsidRPr="00F65602">
        <w:rPr>
          <w:i/>
          <w:sz w:val="28"/>
          <w:szCs w:val="28"/>
        </w:rPr>
        <w:t xml:space="preserve">, утвержденное решением Совета городского поселения город Благовещенск муниципального района Благовещенский район Республики Башкортостан от </w:t>
      </w:r>
      <w:r w:rsidR="00556DB2" w:rsidRPr="00F65602">
        <w:rPr>
          <w:i/>
          <w:sz w:val="28"/>
          <w:szCs w:val="28"/>
        </w:rPr>
        <w:t>22</w:t>
      </w:r>
      <w:r w:rsidR="00277C04" w:rsidRPr="00F65602">
        <w:rPr>
          <w:i/>
          <w:sz w:val="28"/>
          <w:szCs w:val="28"/>
        </w:rPr>
        <w:t>.</w:t>
      </w:r>
      <w:r w:rsidR="00556DB2" w:rsidRPr="00F65602">
        <w:rPr>
          <w:i/>
          <w:sz w:val="28"/>
          <w:szCs w:val="28"/>
        </w:rPr>
        <w:t>04</w:t>
      </w:r>
      <w:r w:rsidR="00277C04" w:rsidRPr="00F65602">
        <w:rPr>
          <w:i/>
          <w:sz w:val="28"/>
          <w:szCs w:val="28"/>
        </w:rPr>
        <w:t>.</w:t>
      </w:r>
      <w:r w:rsidR="00BC24BD" w:rsidRPr="00F65602">
        <w:rPr>
          <w:i/>
          <w:sz w:val="28"/>
          <w:szCs w:val="28"/>
        </w:rPr>
        <w:t>202</w:t>
      </w:r>
      <w:r w:rsidR="00556DB2" w:rsidRPr="00F65602">
        <w:rPr>
          <w:i/>
          <w:sz w:val="28"/>
          <w:szCs w:val="28"/>
        </w:rPr>
        <w:t>2</w:t>
      </w:r>
      <w:r w:rsidR="00BC24BD" w:rsidRPr="00F65602">
        <w:rPr>
          <w:i/>
          <w:sz w:val="28"/>
          <w:szCs w:val="28"/>
        </w:rPr>
        <w:t xml:space="preserve"> № 2</w:t>
      </w:r>
      <w:r w:rsidR="00556DB2" w:rsidRPr="00F65602">
        <w:rPr>
          <w:i/>
          <w:sz w:val="28"/>
          <w:szCs w:val="28"/>
        </w:rPr>
        <w:t>59</w:t>
      </w:r>
    </w:p>
    <w:p w:rsidR="00540481" w:rsidRPr="00F65602" w:rsidRDefault="00540481" w:rsidP="00540481">
      <w:pPr>
        <w:widowControl w:val="0"/>
        <w:autoSpaceDE w:val="0"/>
        <w:autoSpaceDN w:val="0"/>
        <w:adjustRightInd w:val="0"/>
        <w:jc w:val="center"/>
        <w:rPr>
          <w:b/>
          <w:sz w:val="28"/>
          <w:szCs w:val="28"/>
        </w:rPr>
      </w:pPr>
    </w:p>
    <w:p w:rsidR="0062149E" w:rsidRPr="00AC4855" w:rsidRDefault="00AC4855" w:rsidP="00BB4454">
      <w:pPr>
        <w:pStyle w:val="a4"/>
        <w:spacing w:before="0" w:beforeAutospacing="0" w:after="0" w:afterAutospacing="0" w:line="240" w:lineRule="atLeast"/>
        <w:ind w:firstLine="709"/>
        <w:jc w:val="both"/>
        <w:rPr>
          <w:sz w:val="28"/>
          <w:szCs w:val="28"/>
        </w:rPr>
      </w:pPr>
      <w:r w:rsidRPr="00F65602">
        <w:rPr>
          <w:sz w:val="28"/>
          <w:szCs w:val="28"/>
        </w:rPr>
        <w:t>В</w:t>
      </w:r>
      <w:r w:rsidR="00177F6A" w:rsidRPr="00F65602">
        <w:rPr>
          <w:sz w:val="28"/>
          <w:szCs w:val="28"/>
        </w:rPr>
        <w:t xml:space="preserve"> соответствии со стать</w:t>
      </w:r>
      <w:r w:rsidR="00347C46" w:rsidRPr="00F65602">
        <w:rPr>
          <w:sz w:val="28"/>
          <w:szCs w:val="28"/>
        </w:rPr>
        <w:t>ями 134,</w:t>
      </w:r>
      <w:r w:rsidR="00177F6A" w:rsidRPr="00F65602">
        <w:rPr>
          <w:sz w:val="28"/>
          <w:szCs w:val="28"/>
        </w:rPr>
        <w:t xml:space="preserve"> 144 Трудового кодекса Российской</w:t>
      </w:r>
      <w:r w:rsidR="00177F6A" w:rsidRPr="00AC4855">
        <w:rPr>
          <w:sz w:val="28"/>
          <w:szCs w:val="28"/>
        </w:rPr>
        <w:t xml:space="preserve"> Федерации, </w:t>
      </w:r>
      <w:r w:rsidR="004921BF" w:rsidRPr="00AC4855">
        <w:rPr>
          <w:sz w:val="28"/>
          <w:szCs w:val="28"/>
        </w:rPr>
        <w:t>Указ</w:t>
      </w:r>
      <w:r w:rsidR="00177F6A" w:rsidRPr="00AC4855">
        <w:rPr>
          <w:sz w:val="28"/>
          <w:szCs w:val="28"/>
        </w:rPr>
        <w:t>ом</w:t>
      </w:r>
      <w:r w:rsidR="004921BF" w:rsidRPr="00AC4855">
        <w:rPr>
          <w:sz w:val="28"/>
          <w:szCs w:val="28"/>
        </w:rPr>
        <w:t xml:space="preserve"> Главы Республики Башкортостан от 22</w:t>
      </w:r>
      <w:r w:rsidR="00C429DA">
        <w:rPr>
          <w:sz w:val="28"/>
          <w:szCs w:val="28"/>
        </w:rPr>
        <w:t>.12.</w:t>
      </w:r>
      <w:r w:rsidR="004921BF" w:rsidRPr="00AC4855">
        <w:rPr>
          <w:sz w:val="28"/>
          <w:szCs w:val="28"/>
        </w:rPr>
        <w:t xml:space="preserve">2023 № УГ-1166 «О повышении денежного вознаграждения лиц, замещающих государственные должности Республики Башкортостан, и денежного содержания государственных гражданских служащих Республики Башкортостан», </w:t>
      </w:r>
      <w:r w:rsidR="00767734" w:rsidRPr="00AC4855">
        <w:rPr>
          <w:sz w:val="28"/>
          <w:szCs w:val="28"/>
        </w:rPr>
        <w:t>Постановлениями</w:t>
      </w:r>
      <w:r w:rsidR="005C36F3" w:rsidRPr="00AC4855">
        <w:rPr>
          <w:sz w:val="28"/>
          <w:szCs w:val="28"/>
        </w:rPr>
        <w:t xml:space="preserve"> </w:t>
      </w:r>
      <w:r w:rsidR="004921BF" w:rsidRPr="00AC4855">
        <w:rPr>
          <w:sz w:val="28"/>
          <w:szCs w:val="28"/>
        </w:rPr>
        <w:t xml:space="preserve">Правительства Республики Башкортостан от </w:t>
      </w:r>
      <w:r w:rsidR="00660FC2" w:rsidRPr="00805CB2">
        <w:rPr>
          <w:sz w:val="28"/>
          <w:szCs w:val="28"/>
        </w:rPr>
        <w:t>24</w:t>
      </w:r>
      <w:r w:rsidR="00C429DA">
        <w:rPr>
          <w:sz w:val="28"/>
          <w:szCs w:val="28"/>
        </w:rPr>
        <w:t>.12.</w:t>
      </w:r>
      <w:r w:rsidR="00660FC2" w:rsidRPr="00805CB2">
        <w:rPr>
          <w:sz w:val="28"/>
          <w:szCs w:val="28"/>
        </w:rPr>
        <w:t>2013</w:t>
      </w:r>
      <w:r w:rsidR="00C429DA">
        <w:rPr>
          <w:sz w:val="28"/>
          <w:szCs w:val="28"/>
        </w:rPr>
        <w:br/>
      </w:r>
      <w:r w:rsidR="00660FC2" w:rsidRPr="00805CB2">
        <w:rPr>
          <w:sz w:val="28"/>
          <w:szCs w:val="28"/>
        </w:rPr>
        <w:t>№ 610 «Об утверждении нормативов формирования расходов на оплату труда в органах местного самоуправления в Республике Башкортостан», от 26.01.2018 № 30</w:t>
      </w:r>
      <w:r w:rsidR="00C429DA">
        <w:rPr>
          <w:sz w:val="28"/>
          <w:szCs w:val="28"/>
        </w:rPr>
        <w:t xml:space="preserve"> </w:t>
      </w:r>
      <w:r w:rsidR="00660FC2" w:rsidRPr="00805CB2">
        <w:rPr>
          <w:sz w:val="28"/>
          <w:szCs w:val="28"/>
        </w:rPr>
        <w:t>«Об индексации нормативов формирования расходов на оплату труда в органах местного самоуправления в Республики Башкортостан», от 08.11.2019 № 667 «Об индексации нормативов формирования расходов на оплату труда в органах местного самоуправления в Республики Башкортостан», от 29.03.2022 № 109 «Об индексации нормативов формирования расходов на оплату труда в органах местного самоуправления в Республики Башкортостан», от 17</w:t>
      </w:r>
      <w:r w:rsidR="00071B88">
        <w:rPr>
          <w:sz w:val="28"/>
          <w:szCs w:val="28"/>
        </w:rPr>
        <w:t>.01.</w:t>
      </w:r>
      <w:r w:rsidR="00660FC2" w:rsidRPr="00805CB2">
        <w:rPr>
          <w:sz w:val="28"/>
          <w:szCs w:val="28"/>
        </w:rPr>
        <w:t>2024 № 3 «Об индексации нормативов формирования расходов на оплату труда в органах местного самоуправления в Республики Башкортостан»</w:t>
      </w:r>
      <w:r w:rsidR="00625B2B">
        <w:rPr>
          <w:sz w:val="28"/>
          <w:szCs w:val="28"/>
        </w:rPr>
        <w:t>, в целях</w:t>
      </w:r>
      <w:r w:rsidR="00E8550B" w:rsidRPr="00AC4855">
        <w:rPr>
          <w:sz w:val="28"/>
          <w:szCs w:val="28"/>
        </w:rPr>
        <w:t xml:space="preserve"> </w:t>
      </w:r>
      <w:r w:rsidR="00625B2B">
        <w:rPr>
          <w:sz w:val="28"/>
          <w:szCs w:val="28"/>
        </w:rPr>
        <w:t>обеспечения</w:t>
      </w:r>
      <w:r w:rsidR="00E8550B" w:rsidRPr="00AC4855">
        <w:rPr>
          <w:sz w:val="28"/>
          <w:szCs w:val="28"/>
        </w:rPr>
        <w:t xml:space="preserve"> социальн</w:t>
      </w:r>
      <w:r w:rsidR="008D3958">
        <w:rPr>
          <w:sz w:val="28"/>
          <w:szCs w:val="28"/>
        </w:rPr>
        <w:t>ых</w:t>
      </w:r>
      <w:r w:rsidR="00E8550B" w:rsidRPr="00AC4855">
        <w:rPr>
          <w:sz w:val="28"/>
          <w:szCs w:val="28"/>
        </w:rPr>
        <w:t xml:space="preserve"> </w:t>
      </w:r>
      <w:r w:rsidR="008D3958">
        <w:rPr>
          <w:sz w:val="28"/>
          <w:szCs w:val="28"/>
        </w:rPr>
        <w:t xml:space="preserve">гарантий </w:t>
      </w:r>
      <w:r w:rsidR="00C46F4B" w:rsidRPr="00025B60">
        <w:rPr>
          <w:sz w:val="28"/>
          <w:szCs w:val="28"/>
        </w:rPr>
        <w:t>муниципальн</w:t>
      </w:r>
      <w:r w:rsidR="00590842">
        <w:rPr>
          <w:sz w:val="28"/>
          <w:szCs w:val="28"/>
        </w:rPr>
        <w:t>ым</w:t>
      </w:r>
      <w:r w:rsidR="00C46F4B" w:rsidRPr="00025B60">
        <w:rPr>
          <w:sz w:val="28"/>
          <w:szCs w:val="28"/>
        </w:rPr>
        <w:t xml:space="preserve"> служ</w:t>
      </w:r>
      <w:r w:rsidR="00590842">
        <w:rPr>
          <w:sz w:val="28"/>
          <w:szCs w:val="28"/>
        </w:rPr>
        <w:t xml:space="preserve">ащим </w:t>
      </w:r>
      <w:r w:rsidR="00C46F4B" w:rsidRPr="00C722C1">
        <w:rPr>
          <w:sz w:val="28"/>
          <w:szCs w:val="28"/>
        </w:rPr>
        <w:t xml:space="preserve">городского </w:t>
      </w:r>
      <w:r w:rsidR="00C46F4B">
        <w:rPr>
          <w:sz w:val="28"/>
          <w:szCs w:val="28"/>
        </w:rPr>
        <w:t>поселения</w:t>
      </w:r>
      <w:r w:rsidR="00C46F4B" w:rsidRPr="00C722C1">
        <w:rPr>
          <w:sz w:val="28"/>
          <w:szCs w:val="28"/>
        </w:rPr>
        <w:t xml:space="preserve"> город </w:t>
      </w:r>
      <w:r w:rsidR="00C46F4B">
        <w:rPr>
          <w:sz w:val="28"/>
          <w:szCs w:val="28"/>
        </w:rPr>
        <w:t>Благовещенск муниципального района Благовещенский район</w:t>
      </w:r>
      <w:r w:rsidR="00C46F4B" w:rsidRPr="00C722C1">
        <w:rPr>
          <w:sz w:val="28"/>
          <w:szCs w:val="28"/>
        </w:rPr>
        <w:t xml:space="preserve"> Республики Башкортостан</w:t>
      </w:r>
      <w:r w:rsidR="00BC24BD" w:rsidRPr="00AC4855">
        <w:rPr>
          <w:sz w:val="28"/>
          <w:szCs w:val="28"/>
        </w:rPr>
        <w:t xml:space="preserve"> </w:t>
      </w:r>
      <w:r w:rsidR="00540481" w:rsidRPr="00AC4855">
        <w:rPr>
          <w:sz w:val="28"/>
          <w:szCs w:val="28"/>
        </w:rPr>
        <w:t>Совет городского поселения город Б</w:t>
      </w:r>
      <w:r w:rsidR="00BC24BD" w:rsidRPr="00AC4855">
        <w:rPr>
          <w:sz w:val="28"/>
          <w:szCs w:val="28"/>
        </w:rPr>
        <w:t>лаговещен</w:t>
      </w:r>
      <w:r w:rsidR="00540481" w:rsidRPr="00AC4855">
        <w:rPr>
          <w:sz w:val="28"/>
          <w:szCs w:val="28"/>
        </w:rPr>
        <w:t>ск муниципального района Б</w:t>
      </w:r>
      <w:r w:rsidR="00BC24BD" w:rsidRPr="00AC4855">
        <w:rPr>
          <w:sz w:val="28"/>
          <w:szCs w:val="28"/>
        </w:rPr>
        <w:t>лаговещенс</w:t>
      </w:r>
      <w:r w:rsidR="00540481" w:rsidRPr="00AC4855">
        <w:rPr>
          <w:sz w:val="28"/>
          <w:szCs w:val="28"/>
        </w:rPr>
        <w:t>ки</w:t>
      </w:r>
      <w:r w:rsidR="0062149E" w:rsidRPr="00AC4855">
        <w:rPr>
          <w:sz w:val="28"/>
          <w:szCs w:val="28"/>
        </w:rPr>
        <w:t>й район Республики Башкортостан</w:t>
      </w:r>
    </w:p>
    <w:p w:rsidR="0062149E" w:rsidRDefault="0062149E" w:rsidP="001A1EAB">
      <w:pPr>
        <w:pStyle w:val="30"/>
        <w:ind w:firstLine="709"/>
        <w:jc w:val="both"/>
        <w:rPr>
          <w:szCs w:val="28"/>
        </w:rPr>
      </w:pPr>
    </w:p>
    <w:p w:rsidR="00540481" w:rsidRPr="00122E63" w:rsidRDefault="00BC24BD" w:rsidP="0062149E">
      <w:pPr>
        <w:pStyle w:val="30"/>
        <w:ind w:firstLine="0"/>
        <w:jc w:val="both"/>
        <w:rPr>
          <w:szCs w:val="28"/>
        </w:rPr>
      </w:pPr>
      <w:r w:rsidRPr="00BC24BD">
        <w:rPr>
          <w:b/>
          <w:szCs w:val="28"/>
        </w:rPr>
        <w:t>РЕШИЛ</w:t>
      </w:r>
      <w:r w:rsidR="00540481" w:rsidRPr="00BC24BD">
        <w:rPr>
          <w:b/>
          <w:szCs w:val="28"/>
        </w:rPr>
        <w:t>:</w:t>
      </w:r>
      <w:r w:rsidR="00540481" w:rsidRPr="00122E63">
        <w:rPr>
          <w:szCs w:val="28"/>
        </w:rPr>
        <w:t xml:space="preserve"> </w:t>
      </w:r>
    </w:p>
    <w:p w:rsidR="00540481" w:rsidRPr="00122E63" w:rsidRDefault="00540481" w:rsidP="00540481">
      <w:pPr>
        <w:ind w:firstLine="708"/>
        <w:jc w:val="both"/>
        <w:rPr>
          <w:b/>
          <w:sz w:val="28"/>
          <w:szCs w:val="28"/>
        </w:rPr>
      </w:pPr>
    </w:p>
    <w:p w:rsidR="00485ADD" w:rsidRDefault="00540481" w:rsidP="00485ADD">
      <w:pPr>
        <w:ind w:firstLine="709"/>
        <w:jc w:val="both"/>
        <w:rPr>
          <w:sz w:val="28"/>
          <w:szCs w:val="28"/>
        </w:rPr>
      </w:pPr>
      <w:r w:rsidRPr="00BC24BD">
        <w:rPr>
          <w:sz w:val="28"/>
          <w:szCs w:val="28"/>
        </w:rPr>
        <w:t>1.</w:t>
      </w:r>
      <w:r w:rsidR="00B679DC">
        <w:rPr>
          <w:sz w:val="28"/>
          <w:szCs w:val="28"/>
        </w:rPr>
        <w:tab/>
      </w:r>
      <w:r w:rsidR="00971A62" w:rsidRPr="00C32669">
        <w:rPr>
          <w:sz w:val="28"/>
          <w:szCs w:val="28"/>
        </w:rPr>
        <w:t xml:space="preserve">Внести </w:t>
      </w:r>
      <w:r w:rsidR="00971A62" w:rsidRPr="00306024">
        <w:rPr>
          <w:sz w:val="28"/>
          <w:szCs w:val="28"/>
        </w:rPr>
        <w:t xml:space="preserve">в </w:t>
      </w:r>
      <w:r w:rsidR="00B7123E" w:rsidRPr="00B7123E">
        <w:rPr>
          <w:sz w:val="28"/>
          <w:szCs w:val="28"/>
        </w:rPr>
        <w:t>Положение об оплате труда муниципальных служащих городского поселения город Благовещенск муниципального района Благовещенский район Республики Башкортостан, утвержденное решением Совета городского поселения город Благовещенск муниципального района Благовещенский район Республики Башкортостан от 22.04.2022 № 259</w:t>
      </w:r>
      <w:r w:rsidR="00971A62">
        <w:rPr>
          <w:sz w:val="28"/>
          <w:szCs w:val="28"/>
        </w:rPr>
        <w:t xml:space="preserve"> (далее – Положение)</w:t>
      </w:r>
      <w:r w:rsidR="005C36F3">
        <w:rPr>
          <w:sz w:val="28"/>
          <w:szCs w:val="28"/>
        </w:rPr>
        <w:t xml:space="preserve"> </w:t>
      </w:r>
      <w:r w:rsidR="00485ADD">
        <w:rPr>
          <w:sz w:val="28"/>
          <w:szCs w:val="28"/>
        </w:rPr>
        <w:t xml:space="preserve">следующие </w:t>
      </w:r>
      <w:r w:rsidR="00485ADD" w:rsidRPr="008A2AA4">
        <w:rPr>
          <w:sz w:val="28"/>
          <w:szCs w:val="28"/>
        </w:rPr>
        <w:t>изменения</w:t>
      </w:r>
      <w:r w:rsidR="00485ADD">
        <w:rPr>
          <w:sz w:val="28"/>
          <w:szCs w:val="28"/>
        </w:rPr>
        <w:t>:</w:t>
      </w:r>
    </w:p>
    <w:p w:rsidR="00485ADD" w:rsidRPr="008A2AA4" w:rsidRDefault="00485ADD" w:rsidP="00485ADD">
      <w:pPr>
        <w:ind w:firstLine="709"/>
        <w:jc w:val="both"/>
        <w:rPr>
          <w:sz w:val="28"/>
          <w:szCs w:val="28"/>
        </w:rPr>
      </w:pPr>
      <w:r>
        <w:rPr>
          <w:sz w:val="28"/>
          <w:szCs w:val="28"/>
        </w:rPr>
        <w:t>1.1</w:t>
      </w:r>
      <w:r w:rsidR="009D5A11">
        <w:rPr>
          <w:sz w:val="28"/>
          <w:szCs w:val="28"/>
        </w:rPr>
        <w:tab/>
      </w:r>
      <w:r w:rsidR="00FB0D79">
        <w:rPr>
          <w:sz w:val="28"/>
          <w:szCs w:val="28"/>
        </w:rPr>
        <w:t>таблиц</w:t>
      </w:r>
      <w:r w:rsidR="00B81CEF">
        <w:rPr>
          <w:sz w:val="28"/>
          <w:szCs w:val="28"/>
        </w:rPr>
        <w:t>у</w:t>
      </w:r>
      <w:r w:rsidR="00FB0D79">
        <w:rPr>
          <w:sz w:val="28"/>
          <w:szCs w:val="28"/>
        </w:rPr>
        <w:t xml:space="preserve"> </w:t>
      </w:r>
      <w:r w:rsidR="00E409C6">
        <w:rPr>
          <w:sz w:val="28"/>
          <w:szCs w:val="28"/>
        </w:rPr>
        <w:t>«</w:t>
      </w:r>
      <w:r w:rsidR="00E409C6" w:rsidRPr="00E11122">
        <w:rPr>
          <w:sz w:val="28"/>
          <w:szCs w:val="28"/>
        </w:rPr>
        <w:t>Муниципальным служащим Администрации городского поселения город Благовещенск муниципального района Благовещенский район Республики Башкортостан</w:t>
      </w:r>
      <w:r w:rsidR="003A4CDF">
        <w:rPr>
          <w:sz w:val="28"/>
          <w:szCs w:val="28"/>
        </w:rPr>
        <w:t>»</w:t>
      </w:r>
      <w:r w:rsidR="00E409C6" w:rsidRPr="008A2AA4">
        <w:rPr>
          <w:sz w:val="28"/>
          <w:szCs w:val="28"/>
        </w:rPr>
        <w:t xml:space="preserve"> </w:t>
      </w:r>
      <w:r w:rsidRPr="008A2AA4">
        <w:rPr>
          <w:sz w:val="28"/>
          <w:szCs w:val="28"/>
        </w:rPr>
        <w:t>пункт</w:t>
      </w:r>
      <w:r w:rsidR="00B81CEF">
        <w:rPr>
          <w:sz w:val="28"/>
          <w:szCs w:val="28"/>
        </w:rPr>
        <w:t>а</w:t>
      </w:r>
      <w:r w:rsidRPr="008A2AA4">
        <w:rPr>
          <w:sz w:val="28"/>
          <w:szCs w:val="28"/>
        </w:rPr>
        <w:t xml:space="preserve"> 3</w:t>
      </w:r>
      <w:r>
        <w:rPr>
          <w:sz w:val="28"/>
          <w:szCs w:val="28"/>
        </w:rPr>
        <w:t>.3</w:t>
      </w:r>
      <w:r w:rsidRPr="008A2AA4">
        <w:rPr>
          <w:sz w:val="28"/>
          <w:szCs w:val="28"/>
        </w:rPr>
        <w:t xml:space="preserve"> Положения изложи</w:t>
      </w:r>
      <w:r>
        <w:rPr>
          <w:sz w:val="28"/>
          <w:szCs w:val="28"/>
        </w:rPr>
        <w:t>ть</w:t>
      </w:r>
      <w:r w:rsidRPr="008A2AA4">
        <w:rPr>
          <w:sz w:val="28"/>
          <w:szCs w:val="28"/>
        </w:rPr>
        <w:t xml:space="preserve"> в новой редакции:</w:t>
      </w:r>
    </w:p>
    <w:tbl>
      <w:tblPr>
        <w:tblW w:w="96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
        <w:gridCol w:w="5147"/>
        <w:gridCol w:w="3685"/>
        <w:gridCol w:w="470"/>
      </w:tblGrid>
      <w:tr w:rsidR="004048D2" w:rsidRPr="00E11122" w:rsidTr="00C16AB8">
        <w:tc>
          <w:tcPr>
            <w:tcW w:w="382" w:type="dxa"/>
            <w:tcBorders>
              <w:top w:val="nil"/>
              <w:left w:val="nil"/>
              <w:bottom w:val="nil"/>
              <w:right w:val="single" w:sz="4" w:space="0" w:color="auto"/>
            </w:tcBorders>
          </w:tcPr>
          <w:p w:rsidR="004048D2" w:rsidRPr="00E11122" w:rsidRDefault="004048D2" w:rsidP="00D92EE3">
            <w:pPr>
              <w:contextualSpacing/>
              <w:jc w:val="both"/>
              <w:rPr>
                <w:sz w:val="28"/>
                <w:szCs w:val="28"/>
              </w:rPr>
            </w:pPr>
            <w:r w:rsidRPr="008A2AA4">
              <w:rPr>
                <w:sz w:val="28"/>
                <w:szCs w:val="28"/>
              </w:rPr>
              <w:lastRenderedPageBreak/>
              <w:t>«</w:t>
            </w:r>
          </w:p>
        </w:tc>
        <w:tc>
          <w:tcPr>
            <w:tcW w:w="5147" w:type="dxa"/>
            <w:tcBorders>
              <w:left w:val="single" w:sz="4" w:space="0" w:color="auto"/>
            </w:tcBorders>
          </w:tcPr>
          <w:p w:rsidR="004048D2" w:rsidRPr="00E11122" w:rsidRDefault="004048D2" w:rsidP="00D92EE3">
            <w:pPr>
              <w:contextualSpacing/>
              <w:jc w:val="both"/>
              <w:rPr>
                <w:sz w:val="28"/>
                <w:szCs w:val="28"/>
              </w:rPr>
            </w:pPr>
            <w:r w:rsidRPr="00E11122">
              <w:rPr>
                <w:sz w:val="28"/>
                <w:szCs w:val="28"/>
              </w:rPr>
              <w:t>Глава Администрации</w:t>
            </w:r>
          </w:p>
        </w:tc>
        <w:tc>
          <w:tcPr>
            <w:tcW w:w="3685" w:type="dxa"/>
            <w:tcBorders>
              <w:right w:val="single" w:sz="4" w:space="0" w:color="auto"/>
            </w:tcBorders>
          </w:tcPr>
          <w:p w:rsidR="004048D2" w:rsidRPr="00E11122" w:rsidRDefault="004048D2" w:rsidP="00D92EE3">
            <w:pPr>
              <w:contextualSpacing/>
              <w:jc w:val="both"/>
              <w:rPr>
                <w:sz w:val="28"/>
                <w:szCs w:val="28"/>
              </w:rPr>
            </w:pPr>
            <w:r>
              <w:rPr>
                <w:sz w:val="28"/>
                <w:szCs w:val="28"/>
              </w:rPr>
              <w:t>7622</w:t>
            </w:r>
            <w:r w:rsidRPr="00E11122">
              <w:rPr>
                <w:sz w:val="28"/>
                <w:szCs w:val="28"/>
              </w:rPr>
              <w:t xml:space="preserve"> руб.</w:t>
            </w:r>
          </w:p>
        </w:tc>
        <w:tc>
          <w:tcPr>
            <w:tcW w:w="470" w:type="dxa"/>
            <w:tcBorders>
              <w:top w:val="nil"/>
              <w:left w:val="single" w:sz="4" w:space="0" w:color="auto"/>
              <w:bottom w:val="nil"/>
              <w:right w:val="nil"/>
            </w:tcBorders>
          </w:tcPr>
          <w:p w:rsidR="004048D2" w:rsidRDefault="004048D2" w:rsidP="00D92EE3">
            <w:pPr>
              <w:contextualSpacing/>
              <w:jc w:val="both"/>
              <w:rPr>
                <w:sz w:val="28"/>
                <w:szCs w:val="28"/>
              </w:rPr>
            </w:pPr>
          </w:p>
        </w:tc>
      </w:tr>
      <w:tr w:rsidR="004048D2" w:rsidRPr="00E11122" w:rsidTr="00C16AB8">
        <w:tc>
          <w:tcPr>
            <w:tcW w:w="382" w:type="dxa"/>
            <w:tcBorders>
              <w:top w:val="nil"/>
              <w:left w:val="nil"/>
              <w:bottom w:val="nil"/>
              <w:right w:val="single" w:sz="4" w:space="0" w:color="auto"/>
            </w:tcBorders>
          </w:tcPr>
          <w:p w:rsidR="004048D2" w:rsidRPr="00E11122" w:rsidRDefault="004048D2" w:rsidP="00D92EE3">
            <w:pPr>
              <w:contextualSpacing/>
              <w:rPr>
                <w:sz w:val="28"/>
                <w:szCs w:val="28"/>
              </w:rPr>
            </w:pPr>
          </w:p>
        </w:tc>
        <w:tc>
          <w:tcPr>
            <w:tcW w:w="5147" w:type="dxa"/>
            <w:tcBorders>
              <w:left w:val="single" w:sz="4" w:space="0" w:color="auto"/>
            </w:tcBorders>
          </w:tcPr>
          <w:p w:rsidR="004048D2" w:rsidRPr="00E11122" w:rsidRDefault="004048D2" w:rsidP="00D92EE3">
            <w:pPr>
              <w:contextualSpacing/>
              <w:rPr>
                <w:sz w:val="28"/>
                <w:szCs w:val="28"/>
              </w:rPr>
            </w:pPr>
            <w:r w:rsidRPr="00E11122">
              <w:rPr>
                <w:sz w:val="28"/>
                <w:szCs w:val="28"/>
              </w:rPr>
              <w:t>Управляющий делами</w:t>
            </w:r>
          </w:p>
        </w:tc>
        <w:tc>
          <w:tcPr>
            <w:tcW w:w="3685" w:type="dxa"/>
            <w:tcBorders>
              <w:right w:val="single" w:sz="4" w:space="0" w:color="auto"/>
            </w:tcBorders>
          </w:tcPr>
          <w:p w:rsidR="004048D2" w:rsidRPr="00E11122" w:rsidRDefault="004048D2" w:rsidP="00D92EE3">
            <w:pPr>
              <w:contextualSpacing/>
              <w:jc w:val="both"/>
              <w:rPr>
                <w:sz w:val="28"/>
                <w:szCs w:val="28"/>
              </w:rPr>
            </w:pPr>
            <w:r>
              <w:rPr>
                <w:sz w:val="28"/>
                <w:szCs w:val="28"/>
              </w:rPr>
              <w:t>5424</w:t>
            </w:r>
            <w:r w:rsidRPr="00E11122">
              <w:rPr>
                <w:sz w:val="28"/>
                <w:szCs w:val="28"/>
              </w:rPr>
              <w:t xml:space="preserve"> руб.</w:t>
            </w:r>
          </w:p>
        </w:tc>
        <w:tc>
          <w:tcPr>
            <w:tcW w:w="470" w:type="dxa"/>
            <w:tcBorders>
              <w:top w:val="nil"/>
              <w:left w:val="single" w:sz="4" w:space="0" w:color="auto"/>
              <w:bottom w:val="nil"/>
              <w:right w:val="nil"/>
            </w:tcBorders>
          </w:tcPr>
          <w:p w:rsidR="004048D2" w:rsidRDefault="004048D2" w:rsidP="00D92EE3">
            <w:pPr>
              <w:contextualSpacing/>
              <w:jc w:val="both"/>
              <w:rPr>
                <w:sz w:val="28"/>
                <w:szCs w:val="28"/>
              </w:rPr>
            </w:pPr>
          </w:p>
        </w:tc>
      </w:tr>
      <w:tr w:rsidR="004048D2" w:rsidRPr="00E11122" w:rsidTr="00C16AB8">
        <w:tc>
          <w:tcPr>
            <w:tcW w:w="382" w:type="dxa"/>
            <w:tcBorders>
              <w:top w:val="nil"/>
              <w:left w:val="nil"/>
              <w:bottom w:val="nil"/>
              <w:right w:val="single" w:sz="4" w:space="0" w:color="auto"/>
            </w:tcBorders>
          </w:tcPr>
          <w:p w:rsidR="004048D2" w:rsidRPr="00E11122" w:rsidRDefault="004048D2" w:rsidP="00D92EE3">
            <w:pPr>
              <w:contextualSpacing/>
              <w:rPr>
                <w:sz w:val="28"/>
                <w:szCs w:val="28"/>
              </w:rPr>
            </w:pPr>
          </w:p>
        </w:tc>
        <w:tc>
          <w:tcPr>
            <w:tcW w:w="5147" w:type="dxa"/>
            <w:tcBorders>
              <w:left w:val="single" w:sz="4" w:space="0" w:color="auto"/>
            </w:tcBorders>
          </w:tcPr>
          <w:p w:rsidR="004048D2" w:rsidRPr="00E11122" w:rsidRDefault="004048D2" w:rsidP="00D92EE3">
            <w:pPr>
              <w:contextualSpacing/>
              <w:rPr>
                <w:sz w:val="28"/>
                <w:szCs w:val="28"/>
              </w:rPr>
            </w:pPr>
            <w:r w:rsidRPr="00E11122">
              <w:rPr>
                <w:sz w:val="28"/>
                <w:szCs w:val="28"/>
              </w:rPr>
              <w:t>Начальник отдела</w:t>
            </w:r>
          </w:p>
        </w:tc>
        <w:tc>
          <w:tcPr>
            <w:tcW w:w="3685" w:type="dxa"/>
            <w:tcBorders>
              <w:right w:val="single" w:sz="4" w:space="0" w:color="auto"/>
            </w:tcBorders>
          </w:tcPr>
          <w:p w:rsidR="004048D2" w:rsidRPr="00E11122" w:rsidRDefault="004048D2" w:rsidP="00D92EE3">
            <w:pPr>
              <w:contextualSpacing/>
              <w:jc w:val="both"/>
              <w:rPr>
                <w:sz w:val="28"/>
                <w:szCs w:val="28"/>
              </w:rPr>
            </w:pPr>
            <w:r>
              <w:rPr>
                <w:sz w:val="28"/>
                <w:szCs w:val="28"/>
              </w:rPr>
              <w:t>5030</w:t>
            </w:r>
            <w:r w:rsidRPr="00E11122">
              <w:rPr>
                <w:sz w:val="28"/>
                <w:szCs w:val="28"/>
              </w:rPr>
              <w:t xml:space="preserve"> руб.</w:t>
            </w:r>
          </w:p>
        </w:tc>
        <w:tc>
          <w:tcPr>
            <w:tcW w:w="470" w:type="dxa"/>
            <w:tcBorders>
              <w:top w:val="nil"/>
              <w:left w:val="single" w:sz="4" w:space="0" w:color="auto"/>
              <w:bottom w:val="nil"/>
              <w:right w:val="nil"/>
            </w:tcBorders>
          </w:tcPr>
          <w:p w:rsidR="004048D2" w:rsidRDefault="004048D2" w:rsidP="00D92EE3">
            <w:pPr>
              <w:contextualSpacing/>
              <w:jc w:val="both"/>
              <w:rPr>
                <w:sz w:val="28"/>
                <w:szCs w:val="28"/>
              </w:rPr>
            </w:pPr>
          </w:p>
        </w:tc>
      </w:tr>
      <w:tr w:rsidR="004048D2" w:rsidRPr="00E11122" w:rsidTr="00C16AB8">
        <w:tc>
          <w:tcPr>
            <w:tcW w:w="382" w:type="dxa"/>
            <w:tcBorders>
              <w:top w:val="nil"/>
              <w:left w:val="nil"/>
              <w:bottom w:val="nil"/>
              <w:right w:val="single" w:sz="4" w:space="0" w:color="auto"/>
            </w:tcBorders>
          </w:tcPr>
          <w:p w:rsidR="004048D2" w:rsidRPr="00E11122" w:rsidRDefault="004048D2" w:rsidP="00D92EE3">
            <w:pPr>
              <w:contextualSpacing/>
              <w:rPr>
                <w:sz w:val="28"/>
                <w:szCs w:val="28"/>
              </w:rPr>
            </w:pPr>
          </w:p>
        </w:tc>
        <w:tc>
          <w:tcPr>
            <w:tcW w:w="5147" w:type="dxa"/>
            <w:tcBorders>
              <w:left w:val="single" w:sz="4" w:space="0" w:color="auto"/>
            </w:tcBorders>
          </w:tcPr>
          <w:p w:rsidR="004048D2" w:rsidRPr="00E11122" w:rsidRDefault="004048D2" w:rsidP="00D92EE3">
            <w:pPr>
              <w:contextualSpacing/>
              <w:rPr>
                <w:sz w:val="28"/>
                <w:szCs w:val="28"/>
              </w:rPr>
            </w:pPr>
            <w:r w:rsidRPr="00E11122">
              <w:rPr>
                <w:sz w:val="28"/>
                <w:szCs w:val="28"/>
              </w:rPr>
              <w:t>Заведующий сектором</w:t>
            </w:r>
          </w:p>
        </w:tc>
        <w:tc>
          <w:tcPr>
            <w:tcW w:w="3685" w:type="dxa"/>
            <w:tcBorders>
              <w:right w:val="single" w:sz="4" w:space="0" w:color="auto"/>
            </w:tcBorders>
          </w:tcPr>
          <w:p w:rsidR="004048D2" w:rsidRPr="00E11122" w:rsidRDefault="004048D2" w:rsidP="00D92EE3">
            <w:pPr>
              <w:contextualSpacing/>
              <w:jc w:val="both"/>
              <w:rPr>
                <w:sz w:val="28"/>
                <w:szCs w:val="28"/>
              </w:rPr>
            </w:pPr>
            <w:r>
              <w:rPr>
                <w:sz w:val="28"/>
                <w:szCs w:val="28"/>
              </w:rPr>
              <w:t>4555</w:t>
            </w:r>
            <w:r w:rsidRPr="00E11122">
              <w:rPr>
                <w:sz w:val="28"/>
                <w:szCs w:val="28"/>
              </w:rPr>
              <w:t xml:space="preserve"> руб.</w:t>
            </w:r>
          </w:p>
        </w:tc>
        <w:tc>
          <w:tcPr>
            <w:tcW w:w="470" w:type="dxa"/>
            <w:tcBorders>
              <w:top w:val="nil"/>
              <w:left w:val="single" w:sz="4" w:space="0" w:color="auto"/>
              <w:bottom w:val="nil"/>
              <w:right w:val="nil"/>
            </w:tcBorders>
          </w:tcPr>
          <w:p w:rsidR="004048D2" w:rsidRDefault="004048D2" w:rsidP="00D92EE3">
            <w:pPr>
              <w:contextualSpacing/>
              <w:jc w:val="both"/>
              <w:rPr>
                <w:sz w:val="28"/>
                <w:szCs w:val="28"/>
              </w:rPr>
            </w:pPr>
          </w:p>
        </w:tc>
      </w:tr>
      <w:tr w:rsidR="004048D2" w:rsidRPr="00E11122" w:rsidTr="00C16AB8">
        <w:tc>
          <w:tcPr>
            <w:tcW w:w="382" w:type="dxa"/>
            <w:tcBorders>
              <w:top w:val="nil"/>
              <w:left w:val="nil"/>
              <w:bottom w:val="nil"/>
              <w:right w:val="single" w:sz="4" w:space="0" w:color="auto"/>
            </w:tcBorders>
          </w:tcPr>
          <w:p w:rsidR="004048D2" w:rsidRPr="00E11122" w:rsidRDefault="004048D2" w:rsidP="00D92EE3">
            <w:pPr>
              <w:contextualSpacing/>
              <w:rPr>
                <w:sz w:val="28"/>
                <w:szCs w:val="28"/>
              </w:rPr>
            </w:pPr>
          </w:p>
        </w:tc>
        <w:tc>
          <w:tcPr>
            <w:tcW w:w="5147" w:type="dxa"/>
            <w:tcBorders>
              <w:left w:val="single" w:sz="4" w:space="0" w:color="auto"/>
            </w:tcBorders>
          </w:tcPr>
          <w:p w:rsidR="004048D2" w:rsidRPr="00E11122" w:rsidRDefault="004048D2" w:rsidP="00D92EE3">
            <w:pPr>
              <w:contextualSpacing/>
              <w:rPr>
                <w:sz w:val="28"/>
                <w:szCs w:val="28"/>
              </w:rPr>
            </w:pPr>
            <w:r w:rsidRPr="00E11122">
              <w:rPr>
                <w:sz w:val="28"/>
                <w:szCs w:val="28"/>
              </w:rPr>
              <w:t>Главный специалист</w:t>
            </w:r>
          </w:p>
        </w:tc>
        <w:tc>
          <w:tcPr>
            <w:tcW w:w="3685" w:type="dxa"/>
            <w:tcBorders>
              <w:right w:val="single" w:sz="4" w:space="0" w:color="auto"/>
            </w:tcBorders>
          </w:tcPr>
          <w:p w:rsidR="004048D2" w:rsidRPr="00E11122" w:rsidRDefault="004048D2" w:rsidP="00D92EE3">
            <w:pPr>
              <w:contextualSpacing/>
              <w:jc w:val="both"/>
              <w:rPr>
                <w:sz w:val="28"/>
                <w:szCs w:val="28"/>
              </w:rPr>
            </w:pPr>
            <w:r>
              <w:rPr>
                <w:sz w:val="28"/>
                <w:szCs w:val="28"/>
              </w:rPr>
              <w:t>4095</w:t>
            </w:r>
            <w:r w:rsidRPr="00E11122">
              <w:rPr>
                <w:sz w:val="28"/>
                <w:szCs w:val="28"/>
              </w:rPr>
              <w:t xml:space="preserve"> руб.</w:t>
            </w:r>
          </w:p>
        </w:tc>
        <w:tc>
          <w:tcPr>
            <w:tcW w:w="470" w:type="dxa"/>
            <w:tcBorders>
              <w:top w:val="nil"/>
              <w:left w:val="single" w:sz="4" w:space="0" w:color="auto"/>
              <w:bottom w:val="nil"/>
              <w:right w:val="nil"/>
            </w:tcBorders>
          </w:tcPr>
          <w:p w:rsidR="004048D2" w:rsidRDefault="00996B4A" w:rsidP="00D92EE3">
            <w:pPr>
              <w:contextualSpacing/>
              <w:jc w:val="both"/>
              <w:rPr>
                <w:sz w:val="28"/>
                <w:szCs w:val="28"/>
              </w:rPr>
            </w:pPr>
            <w:r w:rsidRPr="008A2AA4">
              <w:rPr>
                <w:sz w:val="28"/>
                <w:szCs w:val="28"/>
              </w:rPr>
              <w:t>»</w:t>
            </w:r>
            <w:r>
              <w:rPr>
                <w:sz w:val="28"/>
                <w:szCs w:val="28"/>
              </w:rPr>
              <w:t>;</w:t>
            </w:r>
          </w:p>
        </w:tc>
      </w:tr>
    </w:tbl>
    <w:p w:rsidR="00485ADD" w:rsidRDefault="00485ADD" w:rsidP="00485ADD">
      <w:pPr>
        <w:pStyle w:val="a7"/>
        <w:spacing w:after="0"/>
        <w:ind w:firstLine="709"/>
        <w:jc w:val="both"/>
        <w:rPr>
          <w:sz w:val="28"/>
          <w:szCs w:val="28"/>
        </w:rPr>
      </w:pPr>
    </w:p>
    <w:p w:rsidR="00107158" w:rsidRDefault="00107158" w:rsidP="00485ADD">
      <w:pPr>
        <w:pStyle w:val="a7"/>
        <w:spacing w:after="0"/>
        <w:ind w:firstLine="709"/>
        <w:jc w:val="both"/>
        <w:rPr>
          <w:sz w:val="28"/>
          <w:szCs w:val="28"/>
        </w:rPr>
      </w:pPr>
      <w:r>
        <w:rPr>
          <w:sz w:val="28"/>
          <w:szCs w:val="28"/>
        </w:rPr>
        <w:t>1.2</w:t>
      </w:r>
      <w:r>
        <w:rPr>
          <w:sz w:val="28"/>
          <w:szCs w:val="28"/>
        </w:rPr>
        <w:tab/>
      </w:r>
      <w:r w:rsidR="00093272">
        <w:rPr>
          <w:sz w:val="28"/>
          <w:szCs w:val="28"/>
        </w:rPr>
        <w:t>таблицу «</w:t>
      </w:r>
      <w:r w:rsidR="00093272" w:rsidRPr="00E11122">
        <w:rPr>
          <w:sz w:val="28"/>
          <w:szCs w:val="28"/>
        </w:rPr>
        <w:t>Муниципальным служащим аппарата Совета городского поселения город Благовещенск муниципального района Благовещенский район Республики Башкортостан</w:t>
      </w:r>
      <w:r w:rsidR="00093272">
        <w:rPr>
          <w:sz w:val="28"/>
          <w:szCs w:val="28"/>
        </w:rPr>
        <w:t>»</w:t>
      </w:r>
      <w:r w:rsidR="00093272" w:rsidRPr="008A2AA4">
        <w:rPr>
          <w:sz w:val="28"/>
          <w:szCs w:val="28"/>
        </w:rPr>
        <w:t xml:space="preserve"> пункт</w:t>
      </w:r>
      <w:r w:rsidR="00093272">
        <w:rPr>
          <w:sz w:val="28"/>
          <w:szCs w:val="28"/>
        </w:rPr>
        <w:t>а</w:t>
      </w:r>
      <w:r w:rsidR="00093272" w:rsidRPr="008A2AA4">
        <w:rPr>
          <w:sz w:val="28"/>
          <w:szCs w:val="28"/>
        </w:rPr>
        <w:t xml:space="preserve"> 3</w:t>
      </w:r>
      <w:r w:rsidR="00093272">
        <w:rPr>
          <w:sz w:val="28"/>
          <w:szCs w:val="28"/>
        </w:rPr>
        <w:t>.3</w:t>
      </w:r>
      <w:r w:rsidR="00093272" w:rsidRPr="008A2AA4">
        <w:rPr>
          <w:sz w:val="28"/>
          <w:szCs w:val="28"/>
        </w:rPr>
        <w:t xml:space="preserve"> Положения изложи</w:t>
      </w:r>
      <w:r w:rsidR="00093272">
        <w:rPr>
          <w:sz w:val="28"/>
          <w:szCs w:val="28"/>
        </w:rPr>
        <w:t>ть</w:t>
      </w:r>
      <w:r w:rsidR="00093272" w:rsidRPr="008A2AA4">
        <w:rPr>
          <w:sz w:val="28"/>
          <w:szCs w:val="28"/>
        </w:rPr>
        <w:t xml:space="preserve"> в новой редакции:</w:t>
      </w:r>
    </w:p>
    <w:p w:rsidR="003719AC" w:rsidRDefault="003719AC" w:rsidP="00485ADD">
      <w:pPr>
        <w:pStyle w:val="a7"/>
        <w:spacing w:after="0"/>
        <w:ind w:firstLine="709"/>
        <w:jc w:val="both"/>
        <w:rPr>
          <w:sz w:val="28"/>
          <w:szCs w:val="28"/>
        </w:rPr>
      </w:pPr>
    </w:p>
    <w:tbl>
      <w:tblPr>
        <w:tblW w:w="96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
        <w:gridCol w:w="5173"/>
        <w:gridCol w:w="3685"/>
        <w:gridCol w:w="434"/>
      </w:tblGrid>
      <w:tr w:rsidR="00ED6979" w:rsidRPr="00E11122" w:rsidTr="000C3097">
        <w:tc>
          <w:tcPr>
            <w:tcW w:w="356" w:type="dxa"/>
            <w:tcBorders>
              <w:top w:val="nil"/>
              <w:left w:val="nil"/>
              <w:bottom w:val="nil"/>
              <w:right w:val="single" w:sz="4" w:space="0" w:color="auto"/>
            </w:tcBorders>
          </w:tcPr>
          <w:p w:rsidR="00ED6979" w:rsidRPr="00E11122" w:rsidRDefault="00383BD7" w:rsidP="00D92EE3">
            <w:pPr>
              <w:contextualSpacing/>
              <w:jc w:val="both"/>
              <w:rPr>
                <w:sz w:val="28"/>
                <w:szCs w:val="28"/>
              </w:rPr>
            </w:pPr>
            <w:r w:rsidRPr="008A2AA4">
              <w:rPr>
                <w:sz w:val="28"/>
                <w:szCs w:val="28"/>
              </w:rPr>
              <w:t>«</w:t>
            </w:r>
          </w:p>
        </w:tc>
        <w:tc>
          <w:tcPr>
            <w:tcW w:w="5173" w:type="dxa"/>
            <w:tcBorders>
              <w:left w:val="single" w:sz="4" w:space="0" w:color="auto"/>
            </w:tcBorders>
          </w:tcPr>
          <w:p w:rsidR="00ED6979" w:rsidRPr="00E11122" w:rsidRDefault="00F9714A" w:rsidP="00D92EE3">
            <w:pPr>
              <w:contextualSpacing/>
              <w:jc w:val="both"/>
              <w:rPr>
                <w:sz w:val="28"/>
                <w:szCs w:val="28"/>
              </w:rPr>
            </w:pPr>
            <w:r w:rsidRPr="00E11122">
              <w:rPr>
                <w:sz w:val="28"/>
                <w:szCs w:val="28"/>
              </w:rPr>
              <w:t>Секретарь Совета</w:t>
            </w:r>
          </w:p>
        </w:tc>
        <w:tc>
          <w:tcPr>
            <w:tcW w:w="3685" w:type="dxa"/>
            <w:tcBorders>
              <w:right w:val="single" w:sz="4" w:space="0" w:color="auto"/>
            </w:tcBorders>
          </w:tcPr>
          <w:p w:rsidR="00ED6979" w:rsidRPr="00E11122" w:rsidRDefault="00ED6979" w:rsidP="00D92EE3">
            <w:pPr>
              <w:contextualSpacing/>
              <w:jc w:val="both"/>
              <w:rPr>
                <w:sz w:val="28"/>
                <w:szCs w:val="28"/>
              </w:rPr>
            </w:pPr>
            <w:r>
              <w:rPr>
                <w:sz w:val="28"/>
                <w:szCs w:val="28"/>
              </w:rPr>
              <w:t>5424</w:t>
            </w:r>
            <w:r w:rsidRPr="00E11122">
              <w:rPr>
                <w:sz w:val="28"/>
                <w:szCs w:val="28"/>
              </w:rPr>
              <w:t xml:space="preserve"> руб.</w:t>
            </w:r>
          </w:p>
        </w:tc>
        <w:tc>
          <w:tcPr>
            <w:tcW w:w="434" w:type="dxa"/>
            <w:tcBorders>
              <w:top w:val="nil"/>
              <w:left w:val="single" w:sz="4" w:space="0" w:color="auto"/>
              <w:bottom w:val="nil"/>
              <w:right w:val="nil"/>
            </w:tcBorders>
          </w:tcPr>
          <w:p w:rsidR="00ED6979" w:rsidRPr="00E11122" w:rsidRDefault="00ED6979" w:rsidP="005A765E">
            <w:pPr>
              <w:contextualSpacing/>
              <w:rPr>
                <w:sz w:val="28"/>
                <w:szCs w:val="28"/>
              </w:rPr>
            </w:pPr>
            <w:r w:rsidRPr="008A2AA4">
              <w:rPr>
                <w:sz w:val="28"/>
                <w:szCs w:val="28"/>
              </w:rPr>
              <w:t>»</w:t>
            </w:r>
            <w:r>
              <w:rPr>
                <w:sz w:val="28"/>
                <w:szCs w:val="28"/>
              </w:rPr>
              <w:t>;</w:t>
            </w:r>
          </w:p>
        </w:tc>
      </w:tr>
    </w:tbl>
    <w:p w:rsidR="00485ADD" w:rsidRPr="008A2AA4" w:rsidRDefault="00485ADD" w:rsidP="00485ADD">
      <w:pPr>
        <w:pStyle w:val="a7"/>
        <w:spacing w:after="0"/>
        <w:ind w:firstLine="709"/>
        <w:jc w:val="both"/>
        <w:rPr>
          <w:sz w:val="28"/>
          <w:szCs w:val="28"/>
        </w:rPr>
      </w:pPr>
    </w:p>
    <w:p w:rsidR="00540481" w:rsidRPr="006F544A" w:rsidRDefault="00485ADD" w:rsidP="00CA37CC">
      <w:pPr>
        <w:ind w:firstLine="709"/>
        <w:contextualSpacing/>
        <w:jc w:val="both"/>
        <w:rPr>
          <w:sz w:val="28"/>
          <w:szCs w:val="28"/>
        </w:rPr>
      </w:pPr>
      <w:r>
        <w:rPr>
          <w:sz w:val="28"/>
          <w:szCs w:val="28"/>
        </w:rPr>
        <w:t>1.</w:t>
      </w:r>
      <w:r w:rsidR="00FA559F">
        <w:rPr>
          <w:sz w:val="28"/>
          <w:szCs w:val="28"/>
        </w:rPr>
        <w:t>3</w:t>
      </w:r>
      <w:r w:rsidR="009D5A11">
        <w:rPr>
          <w:sz w:val="28"/>
          <w:szCs w:val="28"/>
        </w:rPr>
        <w:tab/>
      </w:r>
      <w:r w:rsidR="0079721A">
        <w:rPr>
          <w:sz w:val="28"/>
          <w:szCs w:val="28"/>
        </w:rPr>
        <w:t xml:space="preserve">приложение </w:t>
      </w:r>
      <w:r w:rsidR="00592213">
        <w:rPr>
          <w:sz w:val="28"/>
          <w:szCs w:val="28"/>
        </w:rPr>
        <w:t>«</w:t>
      </w:r>
      <w:r w:rsidR="00CA37CC" w:rsidRPr="00E11122">
        <w:rPr>
          <w:sz w:val="28"/>
          <w:szCs w:val="28"/>
        </w:rPr>
        <w:t>Размеры надбавок</w:t>
      </w:r>
      <w:r w:rsidR="00CA37CC">
        <w:rPr>
          <w:sz w:val="28"/>
          <w:szCs w:val="28"/>
        </w:rPr>
        <w:t xml:space="preserve"> </w:t>
      </w:r>
      <w:r w:rsidR="00CA37CC" w:rsidRPr="00E11122">
        <w:rPr>
          <w:sz w:val="28"/>
          <w:szCs w:val="28"/>
        </w:rPr>
        <w:t>за классный чин лицам, замещающим должности муниципальной</w:t>
      </w:r>
      <w:r w:rsidR="00CA37CC">
        <w:rPr>
          <w:sz w:val="28"/>
          <w:szCs w:val="28"/>
        </w:rPr>
        <w:t xml:space="preserve"> </w:t>
      </w:r>
      <w:r w:rsidR="00CA37CC" w:rsidRPr="00E11122">
        <w:rPr>
          <w:sz w:val="28"/>
          <w:szCs w:val="28"/>
        </w:rPr>
        <w:t>службы городского поселения город Благовещенск муниципального района Благовещенский район Республики Башкортостан</w:t>
      </w:r>
      <w:r w:rsidR="00592213">
        <w:rPr>
          <w:sz w:val="28"/>
          <w:szCs w:val="28"/>
        </w:rPr>
        <w:t>»</w:t>
      </w:r>
      <w:r w:rsidR="001C6EA9" w:rsidRPr="001C6EA9">
        <w:rPr>
          <w:sz w:val="28"/>
          <w:szCs w:val="28"/>
        </w:rPr>
        <w:t xml:space="preserve"> </w:t>
      </w:r>
      <w:r w:rsidR="001C6EA9">
        <w:rPr>
          <w:sz w:val="28"/>
          <w:szCs w:val="28"/>
        </w:rPr>
        <w:t>к Положению</w:t>
      </w:r>
      <w:r w:rsidR="00CA37CC" w:rsidRPr="008A2AA4">
        <w:rPr>
          <w:sz w:val="28"/>
          <w:szCs w:val="28"/>
        </w:rPr>
        <w:t xml:space="preserve"> </w:t>
      </w:r>
      <w:r w:rsidR="0079721A" w:rsidRPr="008A2AA4">
        <w:rPr>
          <w:sz w:val="28"/>
          <w:szCs w:val="28"/>
        </w:rPr>
        <w:t>изложи</w:t>
      </w:r>
      <w:r w:rsidR="0079721A">
        <w:rPr>
          <w:sz w:val="28"/>
          <w:szCs w:val="28"/>
        </w:rPr>
        <w:t>ть</w:t>
      </w:r>
      <w:r w:rsidR="0079721A" w:rsidRPr="008A2AA4">
        <w:rPr>
          <w:sz w:val="28"/>
          <w:szCs w:val="28"/>
        </w:rPr>
        <w:t xml:space="preserve"> в новой редакции</w:t>
      </w:r>
      <w:r w:rsidR="0079721A">
        <w:rPr>
          <w:sz w:val="28"/>
          <w:szCs w:val="28"/>
        </w:rPr>
        <w:t xml:space="preserve"> (прилагается)</w:t>
      </w:r>
      <w:r w:rsidR="008E7353" w:rsidRPr="006F544A">
        <w:rPr>
          <w:sz w:val="28"/>
          <w:szCs w:val="28"/>
        </w:rPr>
        <w:t>.</w:t>
      </w:r>
    </w:p>
    <w:p w:rsidR="009F04B4" w:rsidRDefault="00F7537F" w:rsidP="002E1B8C">
      <w:pPr>
        <w:ind w:firstLine="709"/>
        <w:contextualSpacing/>
        <w:jc w:val="both"/>
        <w:rPr>
          <w:sz w:val="28"/>
          <w:szCs w:val="28"/>
        </w:rPr>
      </w:pPr>
      <w:r>
        <w:rPr>
          <w:sz w:val="28"/>
          <w:szCs w:val="28"/>
        </w:rPr>
        <w:t>2</w:t>
      </w:r>
      <w:r w:rsidR="00540481" w:rsidRPr="00122E63">
        <w:rPr>
          <w:sz w:val="28"/>
          <w:szCs w:val="28"/>
        </w:rPr>
        <w:t>.</w:t>
      </w:r>
      <w:r w:rsidR="00777F6E">
        <w:rPr>
          <w:sz w:val="28"/>
          <w:szCs w:val="28"/>
        </w:rPr>
        <w:tab/>
      </w:r>
      <w:r w:rsidR="008050AB">
        <w:rPr>
          <w:sz w:val="28"/>
          <w:szCs w:val="28"/>
        </w:rPr>
        <w:t>Н</w:t>
      </w:r>
      <w:r w:rsidR="009B0C65" w:rsidRPr="00801705">
        <w:rPr>
          <w:sz w:val="28"/>
          <w:szCs w:val="28"/>
        </w:rPr>
        <w:t>астояще</w:t>
      </w:r>
      <w:r w:rsidR="008050AB">
        <w:rPr>
          <w:sz w:val="28"/>
          <w:szCs w:val="28"/>
        </w:rPr>
        <w:t>е</w:t>
      </w:r>
      <w:r w:rsidR="009B0C65" w:rsidRPr="00801705">
        <w:rPr>
          <w:sz w:val="28"/>
          <w:szCs w:val="28"/>
        </w:rPr>
        <w:t xml:space="preserve"> решени</w:t>
      </w:r>
      <w:r w:rsidR="00782ECC">
        <w:rPr>
          <w:sz w:val="28"/>
          <w:szCs w:val="28"/>
        </w:rPr>
        <w:t>е</w:t>
      </w:r>
      <w:r w:rsidR="009B0C65" w:rsidRPr="00801705">
        <w:rPr>
          <w:sz w:val="28"/>
          <w:szCs w:val="28"/>
        </w:rPr>
        <w:t xml:space="preserve"> распространяются на правоотношения, возникшие с 1 января 2024 года.</w:t>
      </w:r>
    </w:p>
    <w:p w:rsidR="002E1B8C" w:rsidRPr="00E11122" w:rsidRDefault="009F04B4" w:rsidP="002E1B8C">
      <w:pPr>
        <w:ind w:firstLine="709"/>
        <w:contextualSpacing/>
        <w:jc w:val="both"/>
        <w:rPr>
          <w:sz w:val="28"/>
          <w:szCs w:val="28"/>
        </w:rPr>
      </w:pPr>
      <w:r>
        <w:rPr>
          <w:sz w:val="28"/>
          <w:szCs w:val="28"/>
        </w:rPr>
        <w:t>3.</w:t>
      </w:r>
      <w:r>
        <w:rPr>
          <w:sz w:val="28"/>
          <w:szCs w:val="28"/>
        </w:rPr>
        <w:tab/>
      </w:r>
      <w:r w:rsidR="002E1B8C" w:rsidRPr="00EF312F">
        <w:rPr>
          <w:sz w:val="28"/>
          <w:szCs w:val="28"/>
        </w:rPr>
        <w:t>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w:t>
      </w:r>
      <w:r w:rsidR="002E1B8C">
        <w:rPr>
          <w:sz w:val="28"/>
          <w:szCs w:val="28"/>
        </w:rPr>
        <w:t>,</w:t>
      </w:r>
      <w:r w:rsidR="002E1B8C" w:rsidRPr="00EF312F">
        <w:rPr>
          <w:sz w:val="28"/>
          <w:szCs w:val="28"/>
        </w:rPr>
        <w:t xml:space="preserve"> установленном Уставом городского поселения город Благовещенск муниципального района Благовещенский район Республики Башкортостан</w:t>
      </w:r>
      <w:r w:rsidR="002E1B8C" w:rsidRPr="00E11122">
        <w:rPr>
          <w:sz w:val="28"/>
          <w:szCs w:val="28"/>
        </w:rPr>
        <w:t>.</w:t>
      </w:r>
    </w:p>
    <w:p w:rsidR="002E1B8C" w:rsidRPr="00E11122" w:rsidRDefault="009F04B4" w:rsidP="002E1B8C">
      <w:pPr>
        <w:tabs>
          <w:tab w:val="left" w:pos="1418"/>
        </w:tabs>
        <w:ind w:firstLine="709"/>
        <w:contextualSpacing/>
        <w:jc w:val="both"/>
        <w:rPr>
          <w:sz w:val="28"/>
          <w:szCs w:val="28"/>
        </w:rPr>
      </w:pPr>
      <w:r>
        <w:rPr>
          <w:sz w:val="28"/>
          <w:szCs w:val="28"/>
        </w:rPr>
        <w:t>4</w:t>
      </w:r>
      <w:r w:rsidR="002E1B8C" w:rsidRPr="00E11122">
        <w:rPr>
          <w:sz w:val="28"/>
          <w:szCs w:val="28"/>
        </w:rPr>
        <w:t>.</w:t>
      </w:r>
      <w:r w:rsidR="002E1B8C">
        <w:rPr>
          <w:sz w:val="28"/>
          <w:szCs w:val="28"/>
        </w:rPr>
        <w:tab/>
      </w:r>
      <w:r w:rsidR="002E1B8C" w:rsidRPr="00D532DB">
        <w:rPr>
          <w:sz w:val="28"/>
          <w:szCs w:val="28"/>
        </w:rPr>
        <w:t>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 налогам и вопросам собственности (</w:t>
      </w:r>
      <w:proofErr w:type="spellStart"/>
      <w:r w:rsidR="002E1B8C" w:rsidRPr="00D532DB">
        <w:rPr>
          <w:sz w:val="28"/>
          <w:szCs w:val="28"/>
        </w:rPr>
        <w:t>Аюпов</w:t>
      </w:r>
      <w:proofErr w:type="spellEnd"/>
      <w:r w:rsidR="002E1B8C" w:rsidRPr="00D532DB">
        <w:rPr>
          <w:sz w:val="28"/>
          <w:szCs w:val="28"/>
        </w:rPr>
        <w:t xml:space="preserve"> А.А.)</w:t>
      </w:r>
      <w:r w:rsidR="002E1B8C" w:rsidRPr="00E11122">
        <w:rPr>
          <w:sz w:val="28"/>
          <w:szCs w:val="28"/>
        </w:rPr>
        <w:t>.</w:t>
      </w:r>
    </w:p>
    <w:p w:rsidR="002E1B8C" w:rsidRPr="00E11122" w:rsidRDefault="002E1B8C" w:rsidP="002E1B8C">
      <w:pPr>
        <w:contextualSpacing/>
        <w:jc w:val="both"/>
        <w:rPr>
          <w:sz w:val="28"/>
          <w:szCs w:val="28"/>
        </w:rPr>
      </w:pPr>
    </w:p>
    <w:p w:rsidR="002E1B8C" w:rsidRPr="00E11122" w:rsidRDefault="002E1B8C" w:rsidP="002E1B8C">
      <w:pPr>
        <w:contextualSpacing/>
        <w:jc w:val="both"/>
        <w:rPr>
          <w:sz w:val="28"/>
          <w:szCs w:val="28"/>
        </w:rPr>
      </w:pPr>
    </w:p>
    <w:p w:rsidR="00DF6B83" w:rsidRDefault="002E1B8C" w:rsidP="002E1B8C">
      <w:pPr>
        <w:contextualSpacing/>
        <w:rPr>
          <w:sz w:val="28"/>
          <w:szCs w:val="28"/>
        </w:rPr>
      </w:pPr>
      <w:r w:rsidRPr="00E11122">
        <w:rPr>
          <w:sz w:val="28"/>
          <w:szCs w:val="28"/>
        </w:rPr>
        <w:t>Председатель Совета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11122">
        <w:rPr>
          <w:sz w:val="28"/>
          <w:szCs w:val="28"/>
        </w:rPr>
        <w:t>Т.Н.</w:t>
      </w:r>
      <w:r>
        <w:rPr>
          <w:sz w:val="28"/>
          <w:szCs w:val="28"/>
        </w:rPr>
        <w:t xml:space="preserve"> </w:t>
      </w:r>
      <w:r w:rsidRPr="00E11122">
        <w:rPr>
          <w:sz w:val="28"/>
          <w:szCs w:val="28"/>
        </w:rPr>
        <w:t>Кузнецова</w:t>
      </w:r>
    </w:p>
    <w:p w:rsidR="000F2FFF" w:rsidRDefault="000F2FFF">
      <w:pPr>
        <w:rPr>
          <w:sz w:val="28"/>
          <w:szCs w:val="28"/>
        </w:rPr>
      </w:pPr>
      <w:r>
        <w:rPr>
          <w:sz w:val="28"/>
          <w:szCs w:val="28"/>
        </w:rPr>
        <w:br w:type="page"/>
      </w:r>
    </w:p>
    <w:p w:rsidR="00922D6B" w:rsidRPr="004228F1" w:rsidRDefault="00FD4949" w:rsidP="00922D6B">
      <w:pPr>
        <w:ind w:left="6095"/>
        <w:rPr>
          <w:iCs/>
        </w:rPr>
      </w:pPr>
      <w:r>
        <w:rPr>
          <w:iCs/>
        </w:rPr>
        <w:lastRenderedPageBreak/>
        <w:t>Приложение</w:t>
      </w:r>
    </w:p>
    <w:p w:rsidR="00922D6B" w:rsidRPr="004228F1" w:rsidRDefault="00922D6B" w:rsidP="00922D6B">
      <w:pPr>
        <w:ind w:left="6095"/>
        <w:rPr>
          <w:iCs/>
        </w:rPr>
      </w:pPr>
      <w:r w:rsidRPr="004228F1">
        <w:rPr>
          <w:iCs/>
        </w:rPr>
        <w:t>к решению Совета</w:t>
      </w:r>
    </w:p>
    <w:p w:rsidR="00922D6B" w:rsidRPr="004228F1" w:rsidRDefault="00922D6B" w:rsidP="00922D6B">
      <w:pPr>
        <w:ind w:left="6095"/>
        <w:rPr>
          <w:iCs/>
        </w:rPr>
      </w:pPr>
      <w:r w:rsidRPr="004228F1">
        <w:rPr>
          <w:iCs/>
        </w:rPr>
        <w:t>городского поселения город Благовещенск муниципального района Благовещенский район Республики Башкортостан</w:t>
      </w:r>
    </w:p>
    <w:p w:rsidR="000F2FFF" w:rsidRDefault="00922D6B" w:rsidP="007E4EB2">
      <w:pPr>
        <w:ind w:left="6096"/>
        <w:contextualSpacing/>
        <w:rPr>
          <w:iCs/>
        </w:rPr>
      </w:pPr>
      <w:r w:rsidRPr="004228F1">
        <w:rPr>
          <w:iCs/>
        </w:rPr>
        <w:t>от _______________№ ____</w:t>
      </w:r>
    </w:p>
    <w:p w:rsidR="001244A5" w:rsidRPr="00ED0FB4" w:rsidRDefault="001244A5" w:rsidP="007E4EB2">
      <w:pPr>
        <w:ind w:left="6096"/>
        <w:contextualSpacing/>
        <w:rPr>
          <w:iCs/>
          <w:sz w:val="28"/>
          <w:szCs w:val="28"/>
        </w:rPr>
      </w:pPr>
    </w:p>
    <w:p w:rsidR="00B52210" w:rsidRPr="00E11122" w:rsidRDefault="00B52210" w:rsidP="00B52210">
      <w:pPr>
        <w:contextualSpacing/>
        <w:jc w:val="center"/>
        <w:rPr>
          <w:sz w:val="28"/>
          <w:szCs w:val="28"/>
        </w:rPr>
      </w:pPr>
      <w:r w:rsidRPr="00E11122">
        <w:rPr>
          <w:sz w:val="28"/>
          <w:szCs w:val="28"/>
        </w:rPr>
        <w:t>Размеры надбавок</w:t>
      </w:r>
    </w:p>
    <w:p w:rsidR="00B52210" w:rsidRPr="00E11122" w:rsidRDefault="00B52210" w:rsidP="00B52210">
      <w:pPr>
        <w:contextualSpacing/>
        <w:jc w:val="center"/>
        <w:rPr>
          <w:sz w:val="28"/>
          <w:szCs w:val="28"/>
        </w:rPr>
      </w:pPr>
      <w:r w:rsidRPr="00E11122">
        <w:rPr>
          <w:sz w:val="28"/>
          <w:szCs w:val="28"/>
        </w:rPr>
        <w:t>за классный чин лицам, замещающим должности муниципальной</w:t>
      </w:r>
      <w:r>
        <w:rPr>
          <w:sz w:val="28"/>
          <w:szCs w:val="28"/>
        </w:rPr>
        <w:t xml:space="preserve"> </w:t>
      </w:r>
      <w:r w:rsidRPr="00E11122">
        <w:rPr>
          <w:sz w:val="28"/>
          <w:szCs w:val="28"/>
        </w:rPr>
        <w:t>службы городского поселения город Благовещенск муниципального района Благовещенский район Республики Башкортостан</w:t>
      </w:r>
    </w:p>
    <w:p w:rsidR="00B52210" w:rsidRPr="00E11122" w:rsidRDefault="00B52210" w:rsidP="00B52210">
      <w:pPr>
        <w:contextualSpacing/>
        <w:jc w:val="center"/>
        <w:rPr>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2700"/>
      </w:tblGrid>
      <w:tr w:rsidR="00B52210" w:rsidRPr="00E11122" w:rsidTr="00D92EE3">
        <w:tc>
          <w:tcPr>
            <w:tcW w:w="6948" w:type="dxa"/>
            <w:tcBorders>
              <w:top w:val="single" w:sz="4" w:space="0" w:color="auto"/>
              <w:left w:val="nil"/>
              <w:bottom w:val="single" w:sz="4" w:space="0" w:color="auto"/>
              <w:right w:val="single" w:sz="4" w:space="0" w:color="auto"/>
            </w:tcBorders>
          </w:tcPr>
          <w:p w:rsidR="00B52210" w:rsidRPr="00E11122" w:rsidRDefault="00B52210" w:rsidP="00D92EE3">
            <w:pPr>
              <w:contextualSpacing/>
              <w:jc w:val="center"/>
              <w:rPr>
                <w:sz w:val="28"/>
                <w:szCs w:val="28"/>
              </w:rPr>
            </w:pPr>
            <w:r w:rsidRPr="00E11122">
              <w:rPr>
                <w:sz w:val="28"/>
                <w:szCs w:val="28"/>
              </w:rPr>
              <w:t>Классный чин</w:t>
            </w:r>
          </w:p>
        </w:tc>
        <w:tc>
          <w:tcPr>
            <w:tcW w:w="2700" w:type="dxa"/>
            <w:tcBorders>
              <w:top w:val="single" w:sz="4" w:space="0" w:color="auto"/>
              <w:left w:val="single" w:sz="4" w:space="0" w:color="auto"/>
              <w:bottom w:val="single" w:sz="4" w:space="0" w:color="auto"/>
              <w:right w:val="nil"/>
            </w:tcBorders>
          </w:tcPr>
          <w:p w:rsidR="00B52210" w:rsidRPr="00E11122" w:rsidRDefault="00B52210" w:rsidP="00D92EE3">
            <w:pPr>
              <w:contextualSpacing/>
              <w:jc w:val="center"/>
              <w:rPr>
                <w:sz w:val="28"/>
                <w:szCs w:val="28"/>
              </w:rPr>
            </w:pPr>
            <w:r w:rsidRPr="00E11122">
              <w:rPr>
                <w:sz w:val="28"/>
                <w:szCs w:val="28"/>
              </w:rPr>
              <w:t>Размер надбавки,</w:t>
            </w:r>
          </w:p>
          <w:p w:rsidR="00B52210" w:rsidRPr="00E11122" w:rsidRDefault="00B52210" w:rsidP="00D92EE3">
            <w:pPr>
              <w:contextualSpacing/>
              <w:jc w:val="center"/>
              <w:rPr>
                <w:sz w:val="28"/>
                <w:szCs w:val="28"/>
              </w:rPr>
            </w:pPr>
            <w:r w:rsidRPr="00E11122">
              <w:rPr>
                <w:sz w:val="28"/>
                <w:szCs w:val="28"/>
              </w:rPr>
              <w:t>руб.</w:t>
            </w:r>
          </w:p>
        </w:tc>
      </w:tr>
      <w:tr w:rsidR="00B52210" w:rsidRPr="00E11122" w:rsidTr="00D92EE3">
        <w:tc>
          <w:tcPr>
            <w:tcW w:w="9648" w:type="dxa"/>
            <w:gridSpan w:val="2"/>
            <w:tcBorders>
              <w:top w:val="single" w:sz="4" w:space="0" w:color="auto"/>
              <w:left w:val="nil"/>
              <w:bottom w:val="nil"/>
              <w:right w:val="nil"/>
            </w:tcBorders>
          </w:tcPr>
          <w:p w:rsidR="00B52210" w:rsidRPr="00E11122" w:rsidRDefault="00B52210" w:rsidP="00D92EE3">
            <w:pPr>
              <w:contextualSpacing/>
              <w:jc w:val="center"/>
              <w:rPr>
                <w:sz w:val="28"/>
                <w:szCs w:val="28"/>
              </w:rPr>
            </w:pPr>
          </w:p>
          <w:p w:rsidR="00B52210" w:rsidRPr="00E11122" w:rsidRDefault="00B52210" w:rsidP="00D92EE3">
            <w:pPr>
              <w:contextualSpacing/>
              <w:jc w:val="center"/>
              <w:rPr>
                <w:sz w:val="28"/>
                <w:szCs w:val="28"/>
              </w:rPr>
            </w:pPr>
            <w:r w:rsidRPr="00E11122">
              <w:rPr>
                <w:sz w:val="28"/>
                <w:szCs w:val="28"/>
              </w:rPr>
              <w:t>Высшая должность муниципальной службы</w:t>
            </w:r>
          </w:p>
          <w:p w:rsidR="00B52210" w:rsidRPr="00E11122" w:rsidRDefault="00B52210" w:rsidP="00D92EE3">
            <w:pPr>
              <w:contextualSpacing/>
              <w:jc w:val="center"/>
              <w:rPr>
                <w:sz w:val="28"/>
                <w:szCs w:val="28"/>
              </w:rPr>
            </w:pPr>
          </w:p>
        </w:tc>
      </w:tr>
      <w:tr w:rsidR="00B52210" w:rsidRPr="00E11122" w:rsidTr="00D92EE3">
        <w:tc>
          <w:tcPr>
            <w:tcW w:w="6948" w:type="dxa"/>
            <w:tcBorders>
              <w:top w:val="nil"/>
              <w:left w:val="nil"/>
              <w:bottom w:val="nil"/>
              <w:right w:val="nil"/>
            </w:tcBorders>
          </w:tcPr>
          <w:p w:rsidR="00B52210" w:rsidRPr="00E11122" w:rsidRDefault="00B52210" w:rsidP="00D92EE3">
            <w:pPr>
              <w:contextualSpacing/>
              <w:jc w:val="both"/>
              <w:rPr>
                <w:sz w:val="28"/>
                <w:szCs w:val="28"/>
              </w:rPr>
            </w:pPr>
            <w:r w:rsidRPr="00E11122">
              <w:rPr>
                <w:sz w:val="28"/>
                <w:szCs w:val="28"/>
              </w:rPr>
              <w:t xml:space="preserve">Действительный муниципальный советник  </w:t>
            </w:r>
            <w:r w:rsidRPr="00E11122">
              <w:rPr>
                <w:sz w:val="28"/>
                <w:szCs w:val="28"/>
                <w:lang w:val="en-US"/>
              </w:rPr>
              <w:t>I</w:t>
            </w:r>
            <w:r w:rsidRPr="00E11122">
              <w:rPr>
                <w:sz w:val="28"/>
                <w:szCs w:val="28"/>
              </w:rPr>
              <w:t xml:space="preserve"> класса</w:t>
            </w:r>
          </w:p>
        </w:tc>
        <w:tc>
          <w:tcPr>
            <w:tcW w:w="2700" w:type="dxa"/>
            <w:tcBorders>
              <w:top w:val="nil"/>
              <w:left w:val="nil"/>
              <w:bottom w:val="nil"/>
              <w:right w:val="nil"/>
            </w:tcBorders>
          </w:tcPr>
          <w:p w:rsidR="00B52210" w:rsidRPr="00E11122" w:rsidRDefault="001D7F34" w:rsidP="00D92EE3">
            <w:pPr>
              <w:contextualSpacing/>
              <w:jc w:val="center"/>
              <w:rPr>
                <w:sz w:val="28"/>
                <w:szCs w:val="28"/>
              </w:rPr>
            </w:pPr>
            <w:r>
              <w:rPr>
                <w:sz w:val="28"/>
                <w:szCs w:val="28"/>
              </w:rPr>
              <w:t>3938</w:t>
            </w:r>
          </w:p>
        </w:tc>
      </w:tr>
      <w:tr w:rsidR="001D7F34" w:rsidRPr="00E11122" w:rsidTr="00D92EE3">
        <w:tc>
          <w:tcPr>
            <w:tcW w:w="6948" w:type="dxa"/>
            <w:tcBorders>
              <w:top w:val="nil"/>
              <w:left w:val="nil"/>
              <w:bottom w:val="nil"/>
              <w:right w:val="nil"/>
            </w:tcBorders>
          </w:tcPr>
          <w:p w:rsidR="001D7F34" w:rsidRPr="00E11122" w:rsidRDefault="001D7F34" w:rsidP="00D92EE3">
            <w:pPr>
              <w:contextualSpacing/>
              <w:jc w:val="both"/>
              <w:rPr>
                <w:sz w:val="28"/>
                <w:szCs w:val="28"/>
              </w:rPr>
            </w:pPr>
            <w:r w:rsidRPr="00E11122">
              <w:rPr>
                <w:sz w:val="28"/>
                <w:szCs w:val="28"/>
              </w:rPr>
              <w:t xml:space="preserve">Действительный муниципальный советник  </w:t>
            </w:r>
            <w:r w:rsidRPr="00E11122">
              <w:rPr>
                <w:sz w:val="28"/>
                <w:szCs w:val="28"/>
                <w:lang w:val="en-US"/>
              </w:rPr>
              <w:t>II</w:t>
            </w:r>
            <w:r w:rsidRPr="00E11122">
              <w:rPr>
                <w:sz w:val="28"/>
                <w:szCs w:val="28"/>
              </w:rPr>
              <w:t xml:space="preserve"> класса</w:t>
            </w:r>
          </w:p>
        </w:tc>
        <w:tc>
          <w:tcPr>
            <w:tcW w:w="2700" w:type="dxa"/>
            <w:tcBorders>
              <w:top w:val="nil"/>
              <w:left w:val="nil"/>
              <w:bottom w:val="nil"/>
              <w:right w:val="nil"/>
            </w:tcBorders>
          </w:tcPr>
          <w:p w:rsidR="001D7F34" w:rsidRPr="00C61543" w:rsidRDefault="001D7F34" w:rsidP="001D7F34">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3635</w:t>
            </w:r>
          </w:p>
        </w:tc>
      </w:tr>
      <w:tr w:rsidR="001D7F34" w:rsidRPr="00E11122" w:rsidTr="00D92EE3">
        <w:tc>
          <w:tcPr>
            <w:tcW w:w="6948" w:type="dxa"/>
            <w:tcBorders>
              <w:top w:val="nil"/>
              <w:left w:val="nil"/>
              <w:bottom w:val="nil"/>
              <w:right w:val="nil"/>
            </w:tcBorders>
          </w:tcPr>
          <w:p w:rsidR="001D7F34" w:rsidRPr="00E11122" w:rsidRDefault="001D7F34" w:rsidP="00D92EE3">
            <w:pPr>
              <w:contextualSpacing/>
              <w:jc w:val="both"/>
              <w:rPr>
                <w:sz w:val="28"/>
                <w:szCs w:val="28"/>
              </w:rPr>
            </w:pPr>
            <w:r w:rsidRPr="00E11122">
              <w:rPr>
                <w:sz w:val="28"/>
                <w:szCs w:val="28"/>
              </w:rPr>
              <w:t xml:space="preserve">Действительный муниципальный советник  </w:t>
            </w:r>
            <w:r w:rsidRPr="00E11122">
              <w:rPr>
                <w:sz w:val="28"/>
                <w:szCs w:val="28"/>
                <w:lang w:val="en-US"/>
              </w:rPr>
              <w:t>III</w:t>
            </w:r>
            <w:r w:rsidRPr="00E11122">
              <w:rPr>
                <w:sz w:val="28"/>
                <w:szCs w:val="28"/>
              </w:rPr>
              <w:t xml:space="preserve"> класса</w:t>
            </w:r>
          </w:p>
        </w:tc>
        <w:tc>
          <w:tcPr>
            <w:tcW w:w="2700" w:type="dxa"/>
            <w:tcBorders>
              <w:top w:val="nil"/>
              <w:left w:val="nil"/>
              <w:bottom w:val="nil"/>
              <w:right w:val="nil"/>
            </w:tcBorders>
          </w:tcPr>
          <w:p w:rsidR="001D7F34" w:rsidRPr="00C61543" w:rsidRDefault="001D7F34" w:rsidP="001D7F34">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3331</w:t>
            </w:r>
          </w:p>
        </w:tc>
      </w:tr>
      <w:tr w:rsidR="00B52210" w:rsidRPr="00E11122" w:rsidTr="00D92EE3">
        <w:tc>
          <w:tcPr>
            <w:tcW w:w="9648" w:type="dxa"/>
            <w:gridSpan w:val="2"/>
            <w:tcBorders>
              <w:top w:val="nil"/>
              <w:left w:val="nil"/>
              <w:bottom w:val="nil"/>
              <w:right w:val="nil"/>
            </w:tcBorders>
          </w:tcPr>
          <w:p w:rsidR="00B52210" w:rsidRPr="00E11122" w:rsidRDefault="00B52210" w:rsidP="00D92EE3">
            <w:pPr>
              <w:contextualSpacing/>
              <w:jc w:val="center"/>
              <w:rPr>
                <w:sz w:val="28"/>
                <w:szCs w:val="28"/>
              </w:rPr>
            </w:pPr>
          </w:p>
          <w:p w:rsidR="00B52210" w:rsidRPr="00E11122" w:rsidRDefault="00B52210" w:rsidP="00D92EE3">
            <w:pPr>
              <w:contextualSpacing/>
              <w:jc w:val="center"/>
              <w:rPr>
                <w:sz w:val="28"/>
                <w:szCs w:val="28"/>
              </w:rPr>
            </w:pPr>
            <w:r w:rsidRPr="00E11122">
              <w:rPr>
                <w:sz w:val="28"/>
                <w:szCs w:val="28"/>
              </w:rPr>
              <w:t>Главная должность муниципальной службы</w:t>
            </w:r>
          </w:p>
          <w:p w:rsidR="00B52210" w:rsidRPr="00E11122" w:rsidRDefault="00B52210" w:rsidP="00D92EE3">
            <w:pPr>
              <w:contextualSpacing/>
              <w:jc w:val="center"/>
              <w:rPr>
                <w:sz w:val="28"/>
                <w:szCs w:val="28"/>
              </w:rPr>
            </w:pPr>
          </w:p>
        </w:tc>
      </w:tr>
      <w:tr w:rsidR="0012752A" w:rsidRPr="00E11122" w:rsidTr="00D92EE3">
        <w:tc>
          <w:tcPr>
            <w:tcW w:w="6948" w:type="dxa"/>
            <w:tcBorders>
              <w:top w:val="nil"/>
              <w:left w:val="nil"/>
              <w:bottom w:val="nil"/>
              <w:right w:val="nil"/>
            </w:tcBorders>
          </w:tcPr>
          <w:p w:rsidR="0012752A" w:rsidRPr="00E11122" w:rsidRDefault="0012752A" w:rsidP="00D92EE3">
            <w:pPr>
              <w:contextualSpacing/>
              <w:jc w:val="both"/>
              <w:rPr>
                <w:sz w:val="28"/>
                <w:szCs w:val="28"/>
              </w:rPr>
            </w:pPr>
            <w:r w:rsidRPr="00E11122">
              <w:rPr>
                <w:sz w:val="28"/>
                <w:szCs w:val="28"/>
              </w:rPr>
              <w:t xml:space="preserve">Главный муниципальный советник  </w:t>
            </w:r>
            <w:r w:rsidRPr="00E11122">
              <w:rPr>
                <w:sz w:val="28"/>
                <w:szCs w:val="28"/>
                <w:lang w:val="en-US"/>
              </w:rPr>
              <w:t>I</w:t>
            </w:r>
            <w:r w:rsidRPr="00E11122">
              <w:rPr>
                <w:sz w:val="28"/>
                <w:szCs w:val="28"/>
              </w:rPr>
              <w:t xml:space="preserve"> класса</w:t>
            </w:r>
          </w:p>
        </w:tc>
        <w:tc>
          <w:tcPr>
            <w:tcW w:w="2700" w:type="dxa"/>
            <w:tcBorders>
              <w:top w:val="nil"/>
              <w:left w:val="nil"/>
              <w:bottom w:val="nil"/>
              <w:right w:val="nil"/>
            </w:tcBorders>
          </w:tcPr>
          <w:p w:rsidR="0012752A" w:rsidRPr="00C61543" w:rsidRDefault="0012752A" w:rsidP="0012752A">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3016</w:t>
            </w:r>
          </w:p>
        </w:tc>
      </w:tr>
      <w:tr w:rsidR="0012752A" w:rsidRPr="00E11122" w:rsidTr="00D92EE3">
        <w:tc>
          <w:tcPr>
            <w:tcW w:w="6948" w:type="dxa"/>
            <w:tcBorders>
              <w:top w:val="nil"/>
              <w:left w:val="nil"/>
              <w:bottom w:val="nil"/>
              <w:right w:val="nil"/>
            </w:tcBorders>
          </w:tcPr>
          <w:p w:rsidR="0012752A" w:rsidRPr="00E11122" w:rsidRDefault="0012752A" w:rsidP="00D92EE3">
            <w:pPr>
              <w:contextualSpacing/>
              <w:jc w:val="both"/>
              <w:rPr>
                <w:sz w:val="28"/>
                <w:szCs w:val="28"/>
              </w:rPr>
            </w:pPr>
            <w:r w:rsidRPr="00E11122">
              <w:rPr>
                <w:sz w:val="28"/>
                <w:szCs w:val="28"/>
              </w:rPr>
              <w:t xml:space="preserve">Главный муниципальный советник  </w:t>
            </w:r>
            <w:r w:rsidRPr="00E11122">
              <w:rPr>
                <w:sz w:val="28"/>
                <w:szCs w:val="28"/>
                <w:lang w:val="en-US"/>
              </w:rPr>
              <w:t>II</w:t>
            </w:r>
            <w:r w:rsidRPr="00E11122">
              <w:rPr>
                <w:sz w:val="28"/>
                <w:szCs w:val="28"/>
              </w:rPr>
              <w:t xml:space="preserve"> класса</w:t>
            </w:r>
          </w:p>
        </w:tc>
        <w:tc>
          <w:tcPr>
            <w:tcW w:w="2700" w:type="dxa"/>
            <w:tcBorders>
              <w:top w:val="nil"/>
              <w:left w:val="nil"/>
              <w:bottom w:val="nil"/>
              <w:right w:val="nil"/>
            </w:tcBorders>
          </w:tcPr>
          <w:p w:rsidR="0012752A" w:rsidRPr="00C61543" w:rsidRDefault="0012752A" w:rsidP="0012752A">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2727</w:t>
            </w:r>
          </w:p>
        </w:tc>
      </w:tr>
      <w:tr w:rsidR="0012752A" w:rsidRPr="00E11122" w:rsidTr="00D92EE3">
        <w:tc>
          <w:tcPr>
            <w:tcW w:w="6948" w:type="dxa"/>
            <w:tcBorders>
              <w:top w:val="nil"/>
              <w:left w:val="nil"/>
              <w:bottom w:val="nil"/>
              <w:right w:val="nil"/>
            </w:tcBorders>
          </w:tcPr>
          <w:p w:rsidR="0012752A" w:rsidRPr="00E11122" w:rsidRDefault="0012752A" w:rsidP="00D92EE3">
            <w:pPr>
              <w:contextualSpacing/>
              <w:jc w:val="both"/>
              <w:rPr>
                <w:sz w:val="28"/>
                <w:szCs w:val="28"/>
              </w:rPr>
            </w:pPr>
            <w:r w:rsidRPr="00E11122">
              <w:rPr>
                <w:sz w:val="28"/>
                <w:szCs w:val="28"/>
              </w:rPr>
              <w:t xml:space="preserve">Главный муниципальный советник  </w:t>
            </w:r>
            <w:r w:rsidRPr="00E11122">
              <w:rPr>
                <w:sz w:val="28"/>
                <w:szCs w:val="28"/>
                <w:lang w:val="en-US"/>
              </w:rPr>
              <w:t>III</w:t>
            </w:r>
            <w:r w:rsidRPr="00E11122">
              <w:rPr>
                <w:sz w:val="28"/>
                <w:szCs w:val="28"/>
              </w:rPr>
              <w:t xml:space="preserve"> класса</w:t>
            </w:r>
          </w:p>
        </w:tc>
        <w:tc>
          <w:tcPr>
            <w:tcW w:w="2700" w:type="dxa"/>
            <w:tcBorders>
              <w:top w:val="nil"/>
              <w:left w:val="nil"/>
              <w:bottom w:val="nil"/>
              <w:right w:val="nil"/>
            </w:tcBorders>
          </w:tcPr>
          <w:p w:rsidR="0012752A" w:rsidRPr="00C61543" w:rsidRDefault="0012752A" w:rsidP="0012752A">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2411</w:t>
            </w:r>
          </w:p>
        </w:tc>
      </w:tr>
      <w:tr w:rsidR="00B52210" w:rsidRPr="00E11122" w:rsidTr="00D92EE3">
        <w:tc>
          <w:tcPr>
            <w:tcW w:w="9648" w:type="dxa"/>
            <w:gridSpan w:val="2"/>
            <w:tcBorders>
              <w:top w:val="nil"/>
              <w:left w:val="nil"/>
              <w:bottom w:val="nil"/>
              <w:right w:val="nil"/>
            </w:tcBorders>
          </w:tcPr>
          <w:p w:rsidR="00B52210" w:rsidRPr="00E11122" w:rsidRDefault="00B52210" w:rsidP="00D92EE3">
            <w:pPr>
              <w:contextualSpacing/>
              <w:jc w:val="center"/>
              <w:rPr>
                <w:sz w:val="28"/>
                <w:szCs w:val="28"/>
              </w:rPr>
            </w:pPr>
          </w:p>
          <w:p w:rsidR="00B52210" w:rsidRPr="00E11122" w:rsidRDefault="00B52210" w:rsidP="00D92EE3">
            <w:pPr>
              <w:contextualSpacing/>
              <w:jc w:val="center"/>
              <w:rPr>
                <w:sz w:val="28"/>
                <w:szCs w:val="28"/>
              </w:rPr>
            </w:pPr>
            <w:r w:rsidRPr="00E11122">
              <w:rPr>
                <w:sz w:val="28"/>
                <w:szCs w:val="28"/>
              </w:rPr>
              <w:t>Ведущая должность муниципальной службы</w:t>
            </w:r>
          </w:p>
          <w:p w:rsidR="00B52210" w:rsidRPr="00E11122" w:rsidRDefault="00B52210" w:rsidP="00D92EE3">
            <w:pPr>
              <w:contextualSpacing/>
              <w:jc w:val="center"/>
              <w:rPr>
                <w:sz w:val="28"/>
                <w:szCs w:val="28"/>
              </w:rPr>
            </w:pPr>
          </w:p>
        </w:tc>
      </w:tr>
      <w:tr w:rsidR="009B6B8B" w:rsidRPr="00E11122" w:rsidTr="00D92EE3">
        <w:tc>
          <w:tcPr>
            <w:tcW w:w="6948" w:type="dxa"/>
            <w:tcBorders>
              <w:top w:val="nil"/>
              <w:left w:val="nil"/>
              <w:bottom w:val="nil"/>
              <w:right w:val="nil"/>
            </w:tcBorders>
          </w:tcPr>
          <w:p w:rsidR="009B6B8B" w:rsidRPr="00E11122" w:rsidRDefault="009B6B8B" w:rsidP="00D92EE3">
            <w:pPr>
              <w:contextualSpacing/>
              <w:jc w:val="both"/>
              <w:rPr>
                <w:sz w:val="28"/>
                <w:szCs w:val="28"/>
              </w:rPr>
            </w:pPr>
            <w:r w:rsidRPr="00E11122">
              <w:rPr>
                <w:sz w:val="28"/>
                <w:szCs w:val="28"/>
              </w:rPr>
              <w:t xml:space="preserve">Муниципальный советник </w:t>
            </w:r>
            <w:r w:rsidRPr="00E11122">
              <w:rPr>
                <w:sz w:val="28"/>
                <w:szCs w:val="28"/>
                <w:lang w:val="en-US"/>
              </w:rPr>
              <w:t xml:space="preserve"> I</w:t>
            </w:r>
            <w:r w:rsidRPr="00E11122">
              <w:rPr>
                <w:sz w:val="28"/>
                <w:szCs w:val="28"/>
              </w:rPr>
              <w:t xml:space="preserve"> класса</w:t>
            </w:r>
          </w:p>
        </w:tc>
        <w:tc>
          <w:tcPr>
            <w:tcW w:w="2700" w:type="dxa"/>
            <w:tcBorders>
              <w:top w:val="nil"/>
              <w:left w:val="nil"/>
              <w:bottom w:val="nil"/>
              <w:right w:val="nil"/>
            </w:tcBorders>
          </w:tcPr>
          <w:p w:rsidR="009B6B8B" w:rsidRPr="00C61543" w:rsidRDefault="009B6B8B" w:rsidP="009B6B8B">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2253</w:t>
            </w:r>
          </w:p>
        </w:tc>
      </w:tr>
      <w:tr w:rsidR="009B6B8B" w:rsidRPr="00E11122" w:rsidTr="00D92EE3">
        <w:tc>
          <w:tcPr>
            <w:tcW w:w="6948" w:type="dxa"/>
            <w:tcBorders>
              <w:top w:val="nil"/>
              <w:left w:val="nil"/>
              <w:bottom w:val="nil"/>
              <w:right w:val="nil"/>
            </w:tcBorders>
          </w:tcPr>
          <w:p w:rsidR="009B6B8B" w:rsidRPr="00E11122" w:rsidRDefault="009B6B8B" w:rsidP="00D92EE3">
            <w:pPr>
              <w:contextualSpacing/>
              <w:jc w:val="both"/>
              <w:rPr>
                <w:sz w:val="28"/>
                <w:szCs w:val="28"/>
              </w:rPr>
            </w:pPr>
            <w:r w:rsidRPr="00E11122">
              <w:rPr>
                <w:sz w:val="28"/>
                <w:szCs w:val="28"/>
              </w:rPr>
              <w:t xml:space="preserve">Муниципальный советник </w:t>
            </w:r>
            <w:r w:rsidRPr="00E11122">
              <w:rPr>
                <w:sz w:val="28"/>
                <w:szCs w:val="28"/>
                <w:lang w:val="en-US"/>
              </w:rPr>
              <w:t xml:space="preserve"> II</w:t>
            </w:r>
            <w:r w:rsidRPr="00E11122">
              <w:rPr>
                <w:sz w:val="28"/>
                <w:szCs w:val="28"/>
              </w:rPr>
              <w:t xml:space="preserve"> класса</w:t>
            </w:r>
          </w:p>
        </w:tc>
        <w:tc>
          <w:tcPr>
            <w:tcW w:w="2700" w:type="dxa"/>
            <w:tcBorders>
              <w:top w:val="nil"/>
              <w:left w:val="nil"/>
              <w:bottom w:val="nil"/>
              <w:right w:val="nil"/>
            </w:tcBorders>
          </w:tcPr>
          <w:p w:rsidR="009B6B8B" w:rsidRPr="00C61543" w:rsidRDefault="009B6B8B" w:rsidP="009B6B8B">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2055</w:t>
            </w:r>
          </w:p>
        </w:tc>
      </w:tr>
      <w:tr w:rsidR="009B6B8B" w:rsidRPr="00E11122" w:rsidTr="00D92EE3">
        <w:tc>
          <w:tcPr>
            <w:tcW w:w="6948" w:type="dxa"/>
            <w:tcBorders>
              <w:top w:val="nil"/>
              <w:left w:val="nil"/>
              <w:bottom w:val="nil"/>
              <w:right w:val="nil"/>
            </w:tcBorders>
          </w:tcPr>
          <w:p w:rsidR="009B6B8B" w:rsidRPr="00E11122" w:rsidRDefault="009B6B8B" w:rsidP="00D92EE3">
            <w:pPr>
              <w:contextualSpacing/>
              <w:jc w:val="both"/>
              <w:rPr>
                <w:sz w:val="28"/>
                <w:szCs w:val="28"/>
              </w:rPr>
            </w:pPr>
            <w:r w:rsidRPr="00E11122">
              <w:rPr>
                <w:sz w:val="28"/>
                <w:szCs w:val="28"/>
              </w:rPr>
              <w:t xml:space="preserve">Муниципальный советник </w:t>
            </w:r>
            <w:r w:rsidRPr="00E11122">
              <w:rPr>
                <w:sz w:val="28"/>
                <w:szCs w:val="28"/>
                <w:lang w:val="en-US"/>
              </w:rPr>
              <w:t xml:space="preserve"> III</w:t>
            </w:r>
            <w:r w:rsidRPr="00E11122">
              <w:rPr>
                <w:sz w:val="28"/>
                <w:szCs w:val="28"/>
              </w:rPr>
              <w:t xml:space="preserve"> класса</w:t>
            </w:r>
          </w:p>
        </w:tc>
        <w:tc>
          <w:tcPr>
            <w:tcW w:w="2700" w:type="dxa"/>
            <w:tcBorders>
              <w:top w:val="nil"/>
              <w:left w:val="nil"/>
              <w:bottom w:val="nil"/>
              <w:right w:val="nil"/>
            </w:tcBorders>
          </w:tcPr>
          <w:p w:rsidR="009B6B8B" w:rsidRPr="00C61543" w:rsidRDefault="009B6B8B" w:rsidP="009B6B8B">
            <w:pPr>
              <w:pStyle w:val="ConsPlusCell"/>
              <w:widowControl/>
              <w:jc w:val="center"/>
              <w:rPr>
                <w:rFonts w:ascii="Times New Roman" w:hAnsi="Times New Roman" w:cs="Times New Roman"/>
                <w:sz w:val="28"/>
                <w:szCs w:val="28"/>
              </w:rPr>
            </w:pPr>
            <w:r w:rsidRPr="00C61543">
              <w:rPr>
                <w:rFonts w:ascii="Times New Roman" w:hAnsi="Times New Roman" w:cs="Times New Roman"/>
                <w:sz w:val="28"/>
                <w:szCs w:val="28"/>
              </w:rPr>
              <w:t>18</w:t>
            </w:r>
            <w:r>
              <w:rPr>
                <w:rFonts w:ascii="Times New Roman" w:hAnsi="Times New Roman" w:cs="Times New Roman"/>
                <w:sz w:val="28"/>
                <w:szCs w:val="28"/>
              </w:rPr>
              <w:t>85</w:t>
            </w:r>
          </w:p>
        </w:tc>
      </w:tr>
      <w:tr w:rsidR="00B52210" w:rsidRPr="00E11122" w:rsidTr="00D92EE3">
        <w:tc>
          <w:tcPr>
            <w:tcW w:w="9648" w:type="dxa"/>
            <w:gridSpan w:val="2"/>
            <w:tcBorders>
              <w:top w:val="nil"/>
              <w:left w:val="nil"/>
              <w:bottom w:val="nil"/>
              <w:right w:val="nil"/>
            </w:tcBorders>
          </w:tcPr>
          <w:p w:rsidR="00B52210" w:rsidRPr="00E11122" w:rsidRDefault="00B52210" w:rsidP="00D92EE3">
            <w:pPr>
              <w:contextualSpacing/>
              <w:jc w:val="center"/>
              <w:rPr>
                <w:sz w:val="28"/>
                <w:szCs w:val="28"/>
              </w:rPr>
            </w:pPr>
          </w:p>
          <w:p w:rsidR="00B52210" w:rsidRPr="00E11122" w:rsidRDefault="00B52210" w:rsidP="00D92EE3">
            <w:pPr>
              <w:contextualSpacing/>
              <w:jc w:val="center"/>
              <w:rPr>
                <w:sz w:val="28"/>
                <w:szCs w:val="28"/>
              </w:rPr>
            </w:pPr>
            <w:r w:rsidRPr="00E11122">
              <w:rPr>
                <w:sz w:val="28"/>
                <w:szCs w:val="28"/>
              </w:rPr>
              <w:t>Старшая должность муниципальной службы</w:t>
            </w:r>
          </w:p>
          <w:p w:rsidR="00B52210" w:rsidRPr="00E11122" w:rsidRDefault="00B52210" w:rsidP="00D92EE3">
            <w:pPr>
              <w:contextualSpacing/>
              <w:jc w:val="center"/>
              <w:rPr>
                <w:sz w:val="28"/>
                <w:szCs w:val="28"/>
              </w:rPr>
            </w:pPr>
          </w:p>
        </w:tc>
      </w:tr>
      <w:tr w:rsidR="006C58F2" w:rsidRPr="00E11122" w:rsidTr="00D92EE3">
        <w:tc>
          <w:tcPr>
            <w:tcW w:w="6948" w:type="dxa"/>
            <w:tcBorders>
              <w:top w:val="nil"/>
              <w:left w:val="nil"/>
              <w:bottom w:val="nil"/>
              <w:right w:val="nil"/>
            </w:tcBorders>
          </w:tcPr>
          <w:p w:rsidR="006C58F2" w:rsidRPr="00E11122" w:rsidRDefault="006C58F2" w:rsidP="00D92EE3">
            <w:pPr>
              <w:contextualSpacing/>
              <w:jc w:val="both"/>
              <w:rPr>
                <w:sz w:val="28"/>
                <w:szCs w:val="28"/>
              </w:rPr>
            </w:pPr>
            <w:r w:rsidRPr="00E11122">
              <w:rPr>
                <w:sz w:val="28"/>
                <w:szCs w:val="28"/>
              </w:rPr>
              <w:t xml:space="preserve">Советник муниципальной службы  </w:t>
            </w:r>
            <w:r w:rsidRPr="00E11122">
              <w:rPr>
                <w:sz w:val="28"/>
                <w:szCs w:val="28"/>
                <w:lang w:val="en-US"/>
              </w:rPr>
              <w:t>I</w:t>
            </w:r>
            <w:r w:rsidRPr="00E11122">
              <w:rPr>
                <w:sz w:val="28"/>
                <w:szCs w:val="28"/>
              </w:rPr>
              <w:t xml:space="preserve"> класса</w:t>
            </w:r>
          </w:p>
        </w:tc>
        <w:tc>
          <w:tcPr>
            <w:tcW w:w="2700" w:type="dxa"/>
            <w:tcBorders>
              <w:top w:val="nil"/>
              <w:left w:val="nil"/>
              <w:bottom w:val="nil"/>
              <w:right w:val="nil"/>
            </w:tcBorders>
          </w:tcPr>
          <w:p w:rsidR="006C58F2" w:rsidRPr="00C61543" w:rsidRDefault="006C58F2" w:rsidP="006C58F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1714</w:t>
            </w:r>
          </w:p>
        </w:tc>
      </w:tr>
      <w:tr w:rsidR="006C58F2" w:rsidRPr="00E11122" w:rsidTr="00D92EE3">
        <w:tc>
          <w:tcPr>
            <w:tcW w:w="6948" w:type="dxa"/>
            <w:tcBorders>
              <w:top w:val="nil"/>
              <w:left w:val="nil"/>
              <w:bottom w:val="nil"/>
              <w:right w:val="nil"/>
            </w:tcBorders>
          </w:tcPr>
          <w:p w:rsidR="006C58F2" w:rsidRPr="00E11122" w:rsidRDefault="006C58F2" w:rsidP="00D92EE3">
            <w:pPr>
              <w:contextualSpacing/>
              <w:jc w:val="both"/>
              <w:rPr>
                <w:sz w:val="28"/>
                <w:szCs w:val="28"/>
              </w:rPr>
            </w:pPr>
            <w:r w:rsidRPr="00E11122">
              <w:rPr>
                <w:sz w:val="28"/>
                <w:szCs w:val="28"/>
              </w:rPr>
              <w:t xml:space="preserve">Советник муниципальной службы  </w:t>
            </w:r>
            <w:r w:rsidRPr="00E11122">
              <w:rPr>
                <w:sz w:val="28"/>
                <w:szCs w:val="28"/>
                <w:lang w:val="en-US"/>
              </w:rPr>
              <w:t>II</w:t>
            </w:r>
            <w:r w:rsidRPr="00E11122">
              <w:rPr>
                <w:sz w:val="28"/>
                <w:szCs w:val="28"/>
              </w:rPr>
              <w:t xml:space="preserve"> класса</w:t>
            </w:r>
          </w:p>
        </w:tc>
        <w:tc>
          <w:tcPr>
            <w:tcW w:w="2700" w:type="dxa"/>
            <w:tcBorders>
              <w:top w:val="nil"/>
              <w:left w:val="nil"/>
              <w:bottom w:val="nil"/>
              <w:right w:val="nil"/>
            </w:tcBorders>
          </w:tcPr>
          <w:p w:rsidR="006C58F2" w:rsidRPr="00C61543" w:rsidRDefault="006C58F2" w:rsidP="006C58F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1542</w:t>
            </w:r>
          </w:p>
        </w:tc>
      </w:tr>
      <w:tr w:rsidR="006C58F2" w:rsidRPr="00E11122" w:rsidTr="00D92EE3">
        <w:tc>
          <w:tcPr>
            <w:tcW w:w="6948" w:type="dxa"/>
            <w:tcBorders>
              <w:top w:val="nil"/>
              <w:left w:val="nil"/>
              <w:bottom w:val="nil"/>
              <w:right w:val="nil"/>
            </w:tcBorders>
          </w:tcPr>
          <w:p w:rsidR="006C58F2" w:rsidRPr="00E11122" w:rsidRDefault="006C58F2" w:rsidP="00D92EE3">
            <w:pPr>
              <w:contextualSpacing/>
              <w:jc w:val="both"/>
              <w:rPr>
                <w:sz w:val="28"/>
                <w:szCs w:val="28"/>
              </w:rPr>
            </w:pPr>
            <w:r w:rsidRPr="00E11122">
              <w:rPr>
                <w:sz w:val="28"/>
                <w:szCs w:val="28"/>
              </w:rPr>
              <w:t xml:space="preserve">Советник муниципальной службы  </w:t>
            </w:r>
            <w:r w:rsidRPr="00E11122">
              <w:rPr>
                <w:sz w:val="28"/>
                <w:szCs w:val="28"/>
                <w:lang w:val="en-US"/>
              </w:rPr>
              <w:t>III</w:t>
            </w:r>
            <w:r w:rsidRPr="00E11122">
              <w:rPr>
                <w:sz w:val="28"/>
                <w:szCs w:val="28"/>
              </w:rPr>
              <w:t xml:space="preserve"> класса</w:t>
            </w:r>
          </w:p>
        </w:tc>
        <w:tc>
          <w:tcPr>
            <w:tcW w:w="2700" w:type="dxa"/>
            <w:tcBorders>
              <w:top w:val="nil"/>
              <w:left w:val="nil"/>
              <w:bottom w:val="nil"/>
              <w:right w:val="nil"/>
            </w:tcBorders>
          </w:tcPr>
          <w:p w:rsidR="006C58F2" w:rsidRPr="00C61543" w:rsidRDefault="006C58F2" w:rsidP="006C58F2">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1358</w:t>
            </w:r>
          </w:p>
        </w:tc>
      </w:tr>
      <w:tr w:rsidR="00B52210" w:rsidRPr="00E11122" w:rsidTr="00D92EE3">
        <w:tc>
          <w:tcPr>
            <w:tcW w:w="9648" w:type="dxa"/>
            <w:gridSpan w:val="2"/>
            <w:tcBorders>
              <w:top w:val="nil"/>
              <w:left w:val="nil"/>
              <w:bottom w:val="nil"/>
              <w:right w:val="nil"/>
            </w:tcBorders>
          </w:tcPr>
          <w:p w:rsidR="00B52210" w:rsidRPr="00E11122" w:rsidRDefault="00B52210" w:rsidP="00D92EE3">
            <w:pPr>
              <w:contextualSpacing/>
              <w:jc w:val="center"/>
              <w:rPr>
                <w:sz w:val="28"/>
                <w:szCs w:val="28"/>
              </w:rPr>
            </w:pPr>
          </w:p>
          <w:p w:rsidR="00B52210" w:rsidRPr="00E11122" w:rsidRDefault="00B52210" w:rsidP="00D92EE3">
            <w:pPr>
              <w:contextualSpacing/>
              <w:jc w:val="center"/>
              <w:rPr>
                <w:sz w:val="28"/>
                <w:szCs w:val="28"/>
              </w:rPr>
            </w:pPr>
            <w:r w:rsidRPr="00E11122">
              <w:rPr>
                <w:sz w:val="28"/>
                <w:szCs w:val="28"/>
              </w:rPr>
              <w:t>Младшая должность муниципальной службы</w:t>
            </w:r>
          </w:p>
          <w:p w:rsidR="00B52210" w:rsidRPr="00E11122" w:rsidRDefault="00B52210" w:rsidP="00D92EE3">
            <w:pPr>
              <w:contextualSpacing/>
              <w:jc w:val="center"/>
              <w:rPr>
                <w:sz w:val="28"/>
                <w:szCs w:val="28"/>
              </w:rPr>
            </w:pPr>
          </w:p>
        </w:tc>
      </w:tr>
      <w:tr w:rsidR="0060246D" w:rsidRPr="00E11122" w:rsidTr="00D92EE3">
        <w:tc>
          <w:tcPr>
            <w:tcW w:w="6948" w:type="dxa"/>
            <w:tcBorders>
              <w:top w:val="nil"/>
              <w:left w:val="nil"/>
              <w:bottom w:val="nil"/>
              <w:right w:val="nil"/>
            </w:tcBorders>
          </w:tcPr>
          <w:p w:rsidR="0060246D" w:rsidRPr="00E11122" w:rsidRDefault="0060246D" w:rsidP="00D92EE3">
            <w:pPr>
              <w:contextualSpacing/>
              <w:jc w:val="both"/>
              <w:rPr>
                <w:sz w:val="28"/>
                <w:szCs w:val="28"/>
              </w:rPr>
            </w:pPr>
            <w:r w:rsidRPr="00E11122">
              <w:rPr>
                <w:sz w:val="28"/>
                <w:szCs w:val="28"/>
              </w:rPr>
              <w:t xml:space="preserve">Референт муниципальной службы  </w:t>
            </w:r>
            <w:r w:rsidRPr="00E11122">
              <w:rPr>
                <w:sz w:val="28"/>
                <w:szCs w:val="28"/>
                <w:lang w:val="en-US"/>
              </w:rPr>
              <w:t>I</w:t>
            </w:r>
            <w:r w:rsidRPr="00E11122">
              <w:rPr>
                <w:sz w:val="28"/>
                <w:szCs w:val="28"/>
              </w:rPr>
              <w:t xml:space="preserve"> класса</w:t>
            </w:r>
          </w:p>
        </w:tc>
        <w:tc>
          <w:tcPr>
            <w:tcW w:w="2700" w:type="dxa"/>
            <w:tcBorders>
              <w:top w:val="nil"/>
              <w:left w:val="nil"/>
              <w:bottom w:val="nil"/>
              <w:right w:val="nil"/>
            </w:tcBorders>
          </w:tcPr>
          <w:p w:rsidR="0060246D" w:rsidRPr="001D5F68" w:rsidRDefault="0060246D" w:rsidP="0060246D">
            <w:pPr>
              <w:pStyle w:val="ConsPlusCell"/>
              <w:widowControl/>
              <w:jc w:val="center"/>
              <w:rPr>
                <w:rFonts w:ascii="Times New Roman" w:hAnsi="Times New Roman" w:cs="Times New Roman"/>
                <w:sz w:val="28"/>
                <w:szCs w:val="28"/>
              </w:rPr>
            </w:pPr>
            <w:r w:rsidRPr="001D5F68">
              <w:rPr>
                <w:rFonts w:ascii="Times New Roman" w:hAnsi="Times New Roman" w:cs="Times New Roman"/>
                <w:sz w:val="28"/>
                <w:szCs w:val="28"/>
              </w:rPr>
              <w:t>1239</w:t>
            </w:r>
          </w:p>
        </w:tc>
      </w:tr>
      <w:tr w:rsidR="0060246D" w:rsidRPr="00E11122" w:rsidTr="00D92EE3">
        <w:tc>
          <w:tcPr>
            <w:tcW w:w="6948" w:type="dxa"/>
            <w:tcBorders>
              <w:top w:val="nil"/>
              <w:left w:val="nil"/>
              <w:bottom w:val="nil"/>
              <w:right w:val="nil"/>
            </w:tcBorders>
          </w:tcPr>
          <w:p w:rsidR="0060246D" w:rsidRPr="00E11122" w:rsidRDefault="0060246D" w:rsidP="00D92EE3">
            <w:pPr>
              <w:contextualSpacing/>
              <w:jc w:val="both"/>
              <w:rPr>
                <w:sz w:val="28"/>
                <w:szCs w:val="28"/>
              </w:rPr>
            </w:pPr>
            <w:r w:rsidRPr="00E11122">
              <w:rPr>
                <w:sz w:val="28"/>
                <w:szCs w:val="28"/>
              </w:rPr>
              <w:t xml:space="preserve">Референт муниципальной службы  </w:t>
            </w:r>
            <w:r w:rsidRPr="00E11122">
              <w:rPr>
                <w:sz w:val="28"/>
                <w:szCs w:val="28"/>
                <w:lang w:val="en-US"/>
              </w:rPr>
              <w:t>II</w:t>
            </w:r>
            <w:r w:rsidRPr="00E11122">
              <w:rPr>
                <w:sz w:val="28"/>
                <w:szCs w:val="28"/>
              </w:rPr>
              <w:t xml:space="preserve"> класса</w:t>
            </w:r>
          </w:p>
        </w:tc>
        <w:tc>
          <w:tcPr>
            <w:tcW w:w="2700" w:type="dxa"/>
            <w:tcBorders>
              <w:top w:val="nil"/>
              <w:left w:val="nil"/>
              <w:bottom w:val="nil"/>
              <w:right w:val="nil"/>
            </w:tcBorders>
          </w:tcPr>
          <w:p w:rsidR="0060246D" w:rsidRPr="001D5F68" w:rsidRDefault="0060246D" w:rsidP="0060246D">
            <w:pPr>
              <w:pStyle w:val="ConsPlusCell"/>
              <w:widowControl/>
              <w:jc w:val="center"/>
              <w:rPr>
                <w:rFonts w:ascii="Times New Roman" w:hAnsi="Times New Roman" w:cs="Times New Roman"/>
                <w:sz w:val="28"/>
                <w:szCs w:val="28"/>
              </w:rPr>
            </w:pPr>
            <w:r w:rsidRPr="001D5F68">
              <w:rPr>
                <w:rFonts w:ascii="Times New Roman" w:hAnsi="Times New Roman" w:cs="Times New Roman"/>
                <w:sz w:val="28"/>
                <w:szCs w:val="28"/>
              </w:rPr>
              <w:t>1096</w:t>
            </w:r>
          </w:p>
        </w:tc>
      </w:tr>
      <w:tr w:rsidR="0060246D" w:rsidRPr="00E11122" w:rsidTr="00D92EE3">
        <w:tc>
          <w:tcPr>
            <w:tcW w:w="6948" w:type="dxa"/>
            <w:tcBorders>
              <w:top w:val="nil"/>
              <w:left w:val="nil"/>
              <w:bottom w:val="nil"/>
              <w:right w:val="nil"/>
            </w:tcBorders>
          </w:tcPr>
          <w:p w:rsidR="0060246D" w:rsidRPr="00E11122" w:rsidRDefault="0060246D" w:rsidP="00D92EE3">
            <w:pPr>
              <w:contextualSpacing/>
              <w:jc w:val="both"/>
              <w:rPr>
                <w:sz w:val="28"/>
                <w:szCs w:val="28"/>
              </w:rPr>
            </w:pPr>
            <w:r w:rsidRPr="00E11122">
              <w:rPr>
                <w:sz w:val="28"/>
                <w:szCs w:val="28"/>
              </w:rPr>
              <w:t xml:space="preserve">Референт муниципальной службы  </w:t>
            </w:r>
            <w:r w:rsidRPr="00E11122">
              <w:rPr>
                <w:sz w:val="28"/>
                <w:szCs w:val="28"/>
                <w:lang w:val="en-US"/>
              </w:rPr>
              <w:t>III</w:t>
            </w:r>
            <w:r w:rsidRPr="00E11122">
              <w:rPr>
                <w:sz w:val="28"/>
                <w:szCs w:val="28"/>
              </w:rPr>
              <w:t xml:space="preserve"> класса</w:t>
            </w:r>
          </w:p>
        </w:tc>
        <w:tc>
          <w:tcPr>
            <w:tcW w:w="2700" w:type="dxa"/>
            <w:tcBorders>
              <w:top w:val="nil"/>
              <w:left w:val="nil"/>
              <w:bottom w:val="nil"/>
              <w:right w:val="nil"/>
            </w:tcBorders>
          </w:tcPr>
          <w:p w:rsidR="0060246D" w:rsidRPr="001D5F68" w:rsidRDefault="0060246D" w:rsidP="0060246D">
            <w:pPr>
              <w:pStyle w:val="ConsPlusCell"/>
              <w:widowControl/>
              <w:jc w:val="center"/>
              <w:rPr>
                <w:rFonts w:ascii="Times New Roman" w:hAnsi="Times New Roman" w:cs="Times New Roman"/>
                <w:sz w:val="28"/>
                <w:szCs w:val="28"/>
              </w:rPr>
            </w:pPr>
            <w:r w:rsidRPr="001D5F68">
              <w:rPr>
                <w:rFonts w:ascii="Times New Roman" w:hAnsi="Times New Roman" w:cs="Times New Roman"/>
                <w:sz w:val="28"/>
                <w:szCs w:val="28"/>
              </w:rPr>
              <w:t>976</w:t>
            </w:r>
          </w:p>
        </w:tc>
      </w:tr>
    </w:tbl>
    <w:p w:rsidR="001244A5" w:rsidRPr="00ED0FB4" w:rsidRDefault="001244A5" w:rsidP="001244A5">
      <w:pPr>
        <w:contextualSpacing/>
        <w:rPr>
          <w:sz w:val="28"/>
          <w:szCs w:val="28"/>
        </w:rPr>
      </w:pPr>
    </w:p>
    <w:sectPr w:rsidR="001244A5" w:rsidRPr="00ED0FB4" w:rsidSect="00082EA2">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h">
    <w:altName w:val="Microsoft YaHei"/>
    <w:panose1 w:val="020B0604020202020204"/>
    <w:charset w:val="CC"/>
    <w:family w:val="swiss"/>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Book">
    <w:altName w:val="Corbel"/>
    <w:charset w:val="CC"/>
    <w:family w:val="swiss"/>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3CC46D7E"/>
    <w:multiLevelType w:val="hybridMultilevel"/>
    <w:tmpl w:val="6FC09626"/>
    <w:lvl w:ilvl="0" w:tplc="95B49D7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characterSpacingControl w:val="doNotCompress"/>
  <w:compat/>
  <w:rsids>
    <w:rsidRoot w:val="00F11112"/>
    <w:rsid w:val="000216FC"/>
    <w:rsid w:val="00025810"/>
    <w:rsid w:val="0003703A"/>
    <w:rsid w:val="000404CC"/>
    <w:rsid w:val="00064B25"/>
    <w:rsid w:val="0006547C"/>
    <w:rsid w:val="00071B88"/>
    <w:rsid w:val="00072964"/>
    <w:rsid w:val="00082EA2"/>
    <w:rsid w:val="00086246"/>
    <w:rsid w:val="00093272"/>
    <w:rsid w:val="000A0B14"/>
    <w:rsid w:val="000A427D"/>
    <w:rsid w:val="000A68AC"/>
    <w:rsid w:val="000C0471"/>
    <w:rsid w:val="000C2418"/>
    <w:rsid w:val="000C3097"/>
    <w:rsid w:val="000E5527"/>
    <w:rsid w:val="000E7BB2"/>
    <w:rsid w:val="000F2FFF"/>
    <w:rsid w:val="00104DAF"/>
    <w:rsid w:val="00104FAE"/>
    <w:rsid w:val="00107158"/>
    <w:rsid w:val="00112862"/>
    <w:rsid w:val="00114114"/>
    <w:rsid w:val="00122E63"/>
    <w:rsid w:val="001238D9"/>
    <w:rsid w:val="001244A5"/>
    <w:rsid w:val="0012752A"/>
    <w:rsid w:val="001310AD"/>
    <w:rsid w:val="001316CC"/>
    <w:rsid w:val="00132C39"/>
    <w:rsid w:val="001637DD"/>
    <w:rsid w:val="00164FD9"/>
    <w:rsid w:val="00176523"/>
    <w:rsid w:val="00177F6A"/>
    <w:rsid w:val="00183D0E"/>
    <w:rsid w:val="00191B18"/>
    <w:rsid w:val="001A1B68"/>
    <w:rsid w:val="001A1EAB"/>
    <w:rsid w:val="001B4E1F"/>
    <w:rsid w:val="001B6A41"/>
    <w:rsid w:val="001C6EA9"/>
    <w:rsid w:val="001D2CDF"/>
    <w:rsid w:val="001D6AC6"/>
    <w:rsid w:val="001D7F34"/>
    <w:rsid w:val="00216434"/>
    <w:rsid w:val="00222E27"/>
    <w:rsid w:val="00230CBF"/>
    <w:rsid w:val="00232366"/>
    <w:rsid w:val="00232F83"/>
    <w:rsid w:val="00235FBB"/>
    <w:rsid w:val="00241076"/>
    <w:rsid w:val="002469B4"/>
    <w:rsid w:val="00251473"/>
    <w:rsid w:val="0025579D"/>
    <w:rsid w:val="00271317"/>
    <w:rsid w:val="00277C04"/>
    <w:rsid w:val="002801F3"/>
    <w:rsid w:val="00282C64"/>
    <w:rsid w:val="002A0243"/>
    <w:rsid w:val="002A46F9"/>
    <w:rsid w:val="002C4939"/>
    <w:rsid w:val="002D7DAD"/>
    <w:rsid w:val="002E181B"/>
    <w:rsid w:val="002E1B8C"/>
    <w:rsid w:val="002E782D"/>
    <w:rsid w:val="002F6829"/>
    <w:rsid w:val="002F78DE"/>
    <w:rsid w:val="00300D25"/>
    <w:rsid w:val="0030508B"/>
    <w:rsid w:val="0031721B"/>
    <w:rsid w:val="00325936"/>
    <w:rsid w:val="00341C1F"/>
    <w:rsid w:val="00346AE9"/>
    <w:rsid w:val="00347C46"/>
    <w:rsid w:val="00351992"/>
    <w:rsid w:val="00363220"/>
    <w:rsid w:val="003650A3"/>
    <w:rsid w:val="003719AC"/>
    <w:rsid w:val="003761A1"/>
    <w:rsid w:val="00383BD7"/>
    <w:rsid w:val="00387235"/>
    <w:rsid w:val="003A4CDF"/>
    <w:rsid w:val="003C150D"/>
    <w:rsid w:val="003C6E63"/>
    <w:rsid w:val="003D75DC"/>
    <w:rsid w:val="003E5724"/>
    <w:rsid w:val="003F4A50"/>
    <w:rsid w:val="003F5887"/>
    <w:rsid w:val="00401E72"/>
    <w:rsid w:val="004048D2"/>
    <w:rsid w:val="004112F8"/>
    <w:rsid w:val="00415BB5"/>
    <w:rsid w:val="004357F9"/>
    <w:rsid w:val="004406C0"/>
    <w:rsid w:val="004620BC"/>
    <w:rsid w:val="004710FE"/>
    <w:rsid w:val="004761C5"/>
    <w:rsid w:val="00485ADD"/>
    <w:rsid w:val="004921BF"/>
    <w:rsid w:val="004A111F"/>
    <w:rsid w:val="004D29BB"/>
    <w:rsid w:val="004E12A1"/>
    <w:rsid w:val="0050060C"/>
    <w:rsid w:val="00505BD7"/>
    <w:rsid w:val="005234DF"/>
    <w:rsid w:val="005274C8"/>
    <w:rsid w:val="00531F31"/>
    <w:rsid w:val="00532D3F"/>
    <w:rsid w:val="00540481"/>
    <w:rsid w:val="00556DB2"/>
    <w:rsid w:val="00557079"/>
    <w:rsid w:val="00564F01"/>
    <w:rsid w:val="0056715B"/>
    <w:rsid w:val="00576068"/>
    <w:rsid w:val="00580484"/>
    <w:rsid w:val="00584D98"/>
    <w:rsid w:val="0059017D"/>
    <w:rsid w:val="00590842"/>
    <w:rsid w:val="00590B8D"/>
    <w:rsid w:val="00592213"/>
    <w:rsid w:val="00594331"/>
    <w:rsid w:val="005A765E"/>
    <w:rsid w:val="005C0367"/>
    <w:rsid w:val="005C36F3"/>
    <w:rsid w:val="005C6132"/>
    <w:rsid w:val="005F45F3"/>
    <w:rsid w:val="005F61EE"/>
    <w:rsid w:val="0060246D"/>
    <w:rsid w:val="00611085"/>
    <w:rsid w:val="0062149E"/>
    <w:rsid w:val="00625B2B"/>
    <w:rsid w:val="00640DAF"/>
    <w:rsid w:val="00660FC2"/>
    <w:rsid w:val="00685AA5"/>
    <w:rsid w:val="006958BA"/>
    <w:rsid w:val="006C58F2"/>
    <w:rsid w:val="006C5D1C"/>
    <w:rsid w:val="006D3876"/>
    <w:rsid w:val="006F544A"/>
    <w:rsid w:val="006F591F"/>
    <w:rsid w:val="006F7940"/>
    <w:rsid w:val="007003A0"/>
    <w:rsid w:val="00716A65"/>
    <w:rsid w:val="00740555"/>
    <w:rsid w:val="00741066"/>
    <w:rsid w:val="00767734"/>
    <w:rsid w:val="00777F6E"/>
    <w:rsid w:val="00782ECC"/>
    <w:rsid w:val="00784783"/>
    <w:rsid w:val="00784B01"/>
    <w:rsid w:val="00792B0C"/>
    <w:rsid w:val="0079721A"/>
    <w:rsid w:val="007A0C1E"/>
    <w:rsid w:val="007B4529"/>
    <w:rsid w:val="007B5530"/>
    <w:rsid w:val="007B7067"/>
    <w:rsid w:val="007C67B5"/>
    <w:rsid w:val="007D05B9"/>
    <w:rsid w:val="007E4EB2"/>
    <w:rsid w:val="007F1CFA"/>
    <w:rsid w:val="007F5195"/>
    <w:rsid w:val="008028E2"/>
    <w:rsid w:val="00804C3A"/>
    <w:rsid w:val="008050AB"/>
    <w:rsid w:val="00814933"/>
    <w:rsid w:val="00827DF7"/>
    <w:rsid w:val="00837753"/>
    <w:rsid w:val="0084666F"/>
    <w:rsid w:val="00846734"/>
    <w:rsid w:val="00852AEC"/>
    <w:rsid w:val="00857D76"/>
    <w:rsid w:val="0086221E"/>
    <w:rsid w:val="00884F96"/>
    <w:rsid w:val="008B180C"/>
    <w:rsid w:val="008B24B8"/>
    <w:rsid w:val="008C36A7"/>
    <w:rsid w:val="008D3958"/>
    <w:rsid w:val="008D4760"/>
    <w:rsid w:val="008D6A28"/>
    <w:rsid w:val="008E4DFC"/>
    <w:rsid w:val="008E556E"/>
    <w:rsid w:val="008E7353"/>
    <w:rsid w:val="009042EA"/>
    <w:rsid w:val="00922D6B"/>
    <w:rsid w:val="00953058"/>
    <w:rsid w:val="00971A62"/>
    <w:rsid w:val="00974FDC"/>
    <w:rsid w:val="00982075"/>
    <w:rsid w:val="0098370D"/>
    <w:rsid w:val="0098380E"/>
    <w:rsid w:val="00983BE6"/>
    <w:rsid w:val="00993F47"/>
    <w:rsid w:val="00996B4A"/>
    <w:rsid w:val="009A00F9"/>
    <w:rsid w:val="009A448B"/>
    <w:rsid w:val="009A5D91"/>
    <w:rsid w:val="009B0C65"/>
    <w:rsid w:val="009B56F6"/>
    <w:rsid w:val="009B6B8B"/>
    <w:rsid w:val="009C7224"/>
    <w:rsid w:val="009D0F67"/>
    <w:rsid w:val="009D11C0"/>
    <w:rsid w:val="009D178C"/>
    <w:rsid w:val="009D31E7"/>
    <w:rsid w:val="009D579D"/>
    <w:rsid w:val="009D5A11"/>
    <w:rsid w:val="009F04B4"/>
    <w:rsid w:val="009F77F1"/>
    <w:rsid w:val="00A01067"/>
    <w:rsid w:val="00A0153C"/>
    <w:rsid w:val="00A16EE2"/>
    <w:rsid w:val="00A20364"/>
    <w:rsid w:val="00A2163D"/>
    <w:rsid w:val="00A46DB7"/>
    <w:rsid w:val="00A5283C"/>
    <w:rsid w:val="00A5324F"/>
    <w:rsid w:val="00A87430"/>
    <w:rsid w:val="00A95D15"/>
    <w:rsid w:val="00AA554D"/>
    <w:rsid w:val="00AA6969"/>
    <w:rsid w:val="00AA78F6"/>
    <w:rsid w:val="00AB080E"/>
    <w:rsid w:val="00AB61C9"/>
    <w:rsid w:val="00AC4855"/>
    <w:rsid w:val="00AC65AD"/>
    <w:rsid w:val="00AD7C2F"/>
    <w:rsid w:val="00AF40A0"/>
    <w:rsid w:val="00AF579D"/>
    <w:rsid w:val="00B00E35"/>
    <w:rsid w:val="00B12BF6"/>
    <w:rsid w:val="00B13BCC"/>
    <w:rsid w:val="00B22A93"/>
    <w:rsid w:val="00B317F3"/>
    <w:rsid w:val="00B323E0"/>
    <w:rsid w:val="00B43B2C"/>
    <w:rsid w:val="00B473FD"/>
    <w:rsid w:val="00B51A49"/>
    <w:rsid w:val="00B52210"/>
    <w:rsid w:val="00B679DC"/>
    <w:rsid w:val="00B67E20"/>
    <w:rsid w:val="00B7123E"/>
    <w:rsid w:val="00B81706"/>
    <w:rsid w:val="00B81CEF"/>
    <w:rsid w:val="00B83BE7"/>
    <w:rsid w:val="00B83FE6"/>
    <w:rsid w:val="00B91F37"/>
    <w:rsid w:val="00B92D44"/>
    <w:rsid w:val="00BB0D54"/>
    <w:rsid w:val="00BB0E4C"/>
    <w:rsid w:val="00BB4454"/>
    <w:rsid w:val="00BC0CA3"/>
    <w:rsid w:val="00BC10BF"/>
    <w:rsid w:val="00BC1BED"/>
    <w:rsid w:val="00BC23D8"/>
    <w:rsid w:val="00BC24BD"/>
    <w:rsid w:val="00BD662B"/>
    <w:rsid w:val="00BE312C"/>
    <w:rsid w:val="00BF1C62"/>
    <w:rsid w:val="00BF33FE"/>
    <w:rsid w:val="00BF5D8A"/>
    <w:rsid w:val="00C01AE9"/>
    <w:rsid w:val="00C16AB8"/>
    <w:rsid w:val="00C309CB"/>
    <w:rsid w:val="00C35AA5"/>
    <w:rsid w:val="00C429DA"/>
    <w:rsid w:val="00C4429C"/>
    <w:rsid w:val="00C46F4B"/>
    <w:rsid w:val="00C479FF"/>
    <w:rsid w:val="00C5469A"/>
    <w:rsid w:val="00C56663"/>
    <w:rsid w:val="00C83F2B"/>
    <w:rsid w:val="00C91AEF"/>
    <w:rsid w:val="00CA230C"/>
    <w:rsid w:val="00CA37CC"/>
    <w:rsid w:val="00CD4ECC"/>
    <w:rsid w:val="00CD6421"/>
    <w:rsid w:val="00CE5ACD"/>
    <w:rsid w:val="00CF039B"/>
    <w:rsid w:val="00CF382A"/>
    <w:rsid w:val="00D07931"/>
    <w:rsid w:val="00D31C7D"/>
    <w:rsid w:val="00D52794"/>
    <w:rsid w:val="00D57E55"/>
    <w:rsid w:val="00D60AD0"/>
    <w:rsid w:val="00D65D16"/>
    <w:rsid w:val="00D76CC4"/>
    <w:rsid w:val="00D77F38"/>
    <w:rsid w:val="00D84DE6"/>
    <w:rsid w:val="00D85044"/>
    <w:rsid w:val="00D85268"/>
    <w:rsid w:val="00D93E54"/>
    <w:rsid w:val="00DA2AF7"/>
    <w:rsid w:val="00DB19FE"/>
    <w:rsid w:val="00DB46B5"/>
    <w:rsid w:val="00DC40DA"/>
    <w:rsid w:val="00DC691C"/>
    <w:rsid w:val="00DE36F2"/>
    <w:rsid w:val="00DE3A9A"/>
    <w:rsid w:val="00DE4255"/>
    <w:rsid w:val="00DF6B83"/>
    <w:rsid w:val="00E323EA"/>
    <w:rsid w:val="00E33903"/>
    <w:rsid w:val="00E409C6"/>
    <w:rsid w:val="00E4341D"/>
    <w:rsid w:val="00E44732"/>
    <w:rsid w:val="00E65BA9"/>
    <w:rsid w:val="00E73511"/>
    <w:rsid w:val="00E74173"/>
    <w:rsid w:val="00E80BEF"/>
    <w:rsid w:val="00E80D87"/>
    <w:rsid w:val="00E8550B"/>
    <w:rsid w:val="00E8790A"/>
    <w:rsid w:val="00EA66F5"/>
    <w:rsid w:val="00EB0567"/>
    <w:rsid w:val="00EB1FE1"/>
    <w:rsid w:val="00EB714D"/>
    <w:rsid w:val="00EC15C2"/>
    <w:rsid w:val="00ED0FB4"/>
    <w:rsid w:val="00ED2ED7"/>
    <w:rsid w:val="00ED375D"/>
    <w:rsid w:val="00ED6979"/>
    <w:rsid w:val="00F050B3"/>
    <w:rsid w:val="00F11112"/>
    <w:rsid w:val="00F43855"/>
    <w:rsid w:val="00F536C6"/>
    <w:rsid w:val="00F545AA"/>
    <w:rsid w:val="00F5539A"/>
    <w:rsid w:val="00F6116A"/>
    <w:rsid w:val="00F64685"/>
    <w:rsid w:val="00F65602"/>
    <w:rsid w:val="00F71656"/>
    <w:rsid w:val="00F71ACD"/>
    <w:rsid w:val="00F7537F"/>
    <w:rsid w:val="00F76C3B"/>
    <w:rsid w:val="00F7767C"/>
    <w:rsid w:val="00F77F5D"/>
    <w:rsid w:val="00F82779"/>
    <w:rsid w:val="00F9714A"/>
    <w:rsid w:val="00FA3DDB"/>
    <w:rsid w:val="00FA46A3"/>
    <w:rsid w:val="00FA559F"/>
    <w:rsid w:val="00FA597B"/>
    <w:rsid w:val="00FA6326"/>
    <w:rsid w:val="00FB0D79"/>
    <w:rsid w:val="00FB1211"/>
    <w:rsid w:val="00FC57C5"/>
    <w:rsid w:val="00FC6FF6"/>
    <w:rsid w:val="00FD225F"/>
    <w:rsid w:val="00FD4949"/>
    <w:rsid w:val="00FE5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1112"/>
    <w:rPr>
      <w:sz w:val="24"/>
      <w:szCs w:val="24"/>
    </w:rPr>
  </w:style>
  <w:style w:type="paragraph" w:styleId="1">
    <w:name w:val="heading 1"/>
    <w:basedOn w:val="a"/>
    <w:next w:val="a"/>
    <w:qFormat/>
    <w:rsid w:val="00F11112"/>
    <w:pPr>
      <w:keepNext/>
      <w:outlineLvl w:val="0"/>
    </w:pPr>
    <w:rPr>
      <w:sz w:val="28"/>
    </w:rPr>
  </w:style>
  <w:style w:type="paragraph" w:styleId="2">
    <w:name w:val="heading 2"/>
    <w:basedOn w:val="a"/>
    <w:next w:val="a"/>
    <w:qFormat/>
    <w:rsid w:val="00F11112"/>
    <w:pPr>
      <w:keepNext/>
      <w:framePr w:hSpace="180" w:wrap="around" w:vAnchor="page" w:hAnchor="margin" w:xAlign="center" w:y="899"/>
      <w:jc w:val="center"/>
      <w:outlineLvl w:val="1"/>
    </w:pPr>
    <w:rPr>
      <w:rFonts w:ascii="Bash" w:hAnsi="Bash"/>
      <w:b/>
      <w:bCs/>
    </w:rPr>
  </w:style>
  <w:style w:type="paragraph" w:styleId="3">
    <w:name w:val="heading 3"/>
    <w:basedOn w:val="a"/>
    <w:next w:val="a"/>
    <w:qFormat/>
    <w:rsid w:val="00F11112"/>
    <w:pPr>
      <w:keepNext/>
      <w:jc w:val="center"/>
      <w:outlineLvl w:val="2"/>
    </w:pPr>
    <w:rPr>
      <w:rFonts w:ascii="Bash" w:hAnsi="Bash"/>
      <w:b/>
      <w:spacing w:val="-20"/>
      <w:sz w:val="20"/>
      <w:szCs w:val="20"/>
    </w:rPr>
  </w:style>
  <w:style w:type="paragraph" w:styleId="5">
    <w:name w:val="heading 5"/>
    <w:basedOn w:val="a"/>
    <w:next w:val="a"/>
    <w:link w:val="50"/>
    <w:semiHidden/>
    <w:unhideWhenUsed/>
    <w:qFormat/>
    <w:rsid w:val="004406C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нак Знак2 Знак Знак Знак Знак"/>
    <w:basedOn w:val="a"/>
    <w:rsid w:val="00F11112"/>
    <w:pPr>
      <w:spacing w:before="100" w:beforeAutospacing="1" w:after="100" w:afterAutospacing="1"/>
    </w:pPr>
    <w:rPr>
      <w:rFonts w:ascii="Tahoma" w:hAnsi="Tahoma" w:cs="Tahoma"/>
      <w:sz w:val="20"/>
      <w:szCs w:val="20"/>
      <w:lang w:val="en-US" w:eastAsia="en-US"/>
    </w:rPr>
  </w:style>
  <w:style w:type="paragraph" w:styleId="30">
    <w:name w:val="Body Text Indent 3"/>
    <w:basedOn w:val="a"/>
    <w:link w:val="31"/>
    <w:rsid w:val="00F11112"/>
    <w:pPr>
      <w:ind w:firstLine="720"/>
    </w:pPr>
    <w:rPr>
      <w:sz w:val="28"/>
      <w:szCs w:val="20"/>
    </w:rPr>
  </w:style>
  <w:style w:type="paragraph" w:styleId="a3">
    <w:name w:val="Body Text Indent"/>
    <w:basedOn w:val="a"/>
    <w:rsid w:val="00F11112"/>
    <w:pPr>
      <w:spacing w:after="120"/>
      <w:ind w:left="283"/>
    </w:pPr>
  </w:style>
  <w:style w:type="paragraph" w:customStyle="1" w:styleId="ConsPlusNormal">
    <w:name w:val="ConsPlusNormal"/>
    <w:rsid w:val="00F11112"/>
    <w:pPr>
      <w:widowControl w:val="0"/>
      <w:autoSpaceDE w:val="0"/>
      <w:autoSpaceDN w:val="0"/>
      <w:adjustRightInd w:val="0"/>
      <w:ind w:firstLine="720"/>
    </w:pPr>
    <w:rPr>
      <w:rFonts w:ascii="Arial" w:hAnsi="Arial" w:cs="Arial"/>
    </w:rPr>
  </w:style>
  <w:style w:type="paragraph" w:customStyle="1" w:styleId="CharChar">
    <w:name w:val="Char Char"/>
    <w:basedOn w:val="a"/>
    <w:rsid w:val="00F11112"/>
    <w:rPr>
      <w:sz w:val="20"/>
      <w:szCs w:val="20"/>
      <w:lang w:val="en-US" w:eastAsia="en-US"/>
    </w:rPr>
  </w:style>
  <w:style w:type="character" w:customStyle="1" w:styleId="apple-converted-space">
    <w:name w:val="apple-converted-space"/>
    <w:basedOn w:val="a0"/>
    <w:rsid w:val="00B473FD"/>
  </w:style>
  <w:style w:type="paragraph" w:styleId="a4">
    <w:name w:val="Normal (Web)"/>
    <w:basedOn w:val="a"/>
    <w:uiPriority w:val="99"/>
    <w:rsid w:val="00D60AD0"/>
    <w:pPr>
      <w:spacing w:before="100" w:beforeAutospacing="1" w:after="100" w:afterAutospacing="1"/>
    </w:pPr>
  </w:style>
  <w:style w:type="character" w:styleId="a5">
    <w:name w:val="Strong"/>
    <w:basedOn w:val="a0"/>
    <w:qFormat/>
    <w:rsid w:val="00D60AD0"/>
    <w:rPr>
      <w:b/>
      <w:bCs/>
    </w:rPr>
  </w:style>
  <w:style w:type="paragraph" w:customStyle="1" w:styleId="10">
    <w:name w:val="Знак Знак1 Знак"/>
    <w:basedOn w:val="a"/>
    <w:rsid w:val="00E74173"/>
    <w:pPr>
      <w:spacing w:after="160" w:line="240" w:lineRule="exact"/>
    </w:pPr>
    <w:rPr>
      <w:rFonts w:ascii="Arial" w:hAnsi="Arial" w:cs="Arial"/>
      <w:sz w:val="20"/>
      <w:szCs w:val="20"/>
      <w:lang w:val="en-US" w:eastAsia="en-US"/>
    </w:rPr>
  </w:style>
  <w:style w:type="character" w:customStyle="1" w:styleId="FontStyle39">
    <w:name w:val="Font Style39"/>
    <w:rsid w:val="00FA46A3"/>
    <w:rPr>
      <w:rFonts w:ascii="Times New Roman" w:hAnsi="Times New Roman" w:cs="Times New Roman"/>
      <w:sz w:val="20"/>
    </w:rPr>
  </w:style>
  <w:style w:type="paragraph" w:customStyle="1" w:styleId="Style19">
    <w:name w:val="Style19"/>
    <w:basedOn w:val="a"/>
    <w:next w:val="a"/>
    <w:rsid w:val="00FA46A3"/>
    <w:pPr>
      <w:widowControl w:val="0"/>
      <w:suppressAutoHyphens/>
      <w:autoSpaceDE w:val="0"/>
    </w:pPr>
    <w:rPr>
      <w:rFonts w:ascii="Franklin Gothic Book" w:hAnsi="Franklin Gothic Book" w:cs="Franklin Gothic Book"/>
      <w:sz w:val="20"/>
      <w:lang w:eastAsia="ar-SA"/>
    </w:rPr>
  </w:style>
  <w:style w:type="paragraph" w:customStyle="1" w:styleId="Style21">
    <w:name w:val="Style21"/>
    <w:basedOn w:val="a"/>
    <w:next w:val="a"/>
    <w:rsid w:val="00ED2ED7"/>
    <w:pPr>
      <w:widowControl w:val="0"/>
      <w:suppressAutoHyphens/>
      <w:autoSpaceDE w:val="0"/>
    </w:pPr>
    <w:rPr>
      <w:rFonts w:ascii="Franklin Gothic Book" w:hAnsi="Franklin Gothic Book" w:cs="Franklin Gothic Book"/>
      <w:sz w:val="20"/>
      <w:lang w:eastAsia="ar-SA"/>
    </w:rPr>
  </w:style>
  <w:style w:type="character" w:customStyle="1" w:styleId="FontStyle44">
    <w:name w:val="Font Style44"/>
    <w:rsid w:val="002D7DAD"/>
    <w:rPr>
      <w:rFonts w:ascii="Times New Roman" w:hAnsi="Times New Roman" w:cs="Times New Roman"/>
      <w:spacing w:val="10"/>
      <w:sz w:val="18"/>
    </w:rPr>
  </w:style>
  <w:style w:type="paragraph" w:customStyle="1" w:styleId="Style10">
    <w:name w:val="Style10"/>
    <w:basedOn w:val="a"/>
    <w:next w:val="a"/>
    <w:rsid w:val="002D7DAD"/>
    <w:pPr>
      <w:widowControl w:val="0"/>
      <w:suppressAutoHyphens/>
      <w:autoSpaceDE w:val="0"/>
    </w:pPr>
    <w:rPr>
      <w:rFonts w:ascii="Franklin Gothic Book" w:hAnsi="Franklin Gothic Book" w:cs="Franklin Gothic Book"/>
      <w:sz w:val="20"/>
      <w:lang w:eastAsia="ar-SA"/>
    </w:rPr>
  </w:style>
  <w:style w:type="paragraph" w:customStyle="1" w:styleId="Style13">
    <w:name w:val="Style13"/>
    <w:basedOn w:val="a"/>
    <w:next w:val="a"/>
    <w:rsid w:val="002D7DAD"/>
    <w:pPr>
      <w:widowControl w:val="0"/>
      <w:suppressAutoHyphens/>
      <w:autoSpaceDE w:val="0"/>
    </w:pPr>
    <w:rPr>
      <w:rFonts w:ascii="Franklin Gothic Book" w:hAnsi="Franklin Gothic Book" w:cs="Franklin Gothic Book"/>
      <w:sz w:val="20"/>
      <w:lang w:eastAsia="ar-SA"/>
    </w:rPr>
  </w:style>
  <w:style w:type="paragraph" w:customStyle="1" w:styleId="Style22">
    <w:name w:val="Style22"/>
    <w:basedOn w:val="a"/>
    <w:next w:val="a"/>
    <w:rsid w:val="002D7DAD"/>
    <w:pPr>
      <w:widowControl w:val="0"/>
      <w:suppressAutoHyphens/>
      <w:autoSpaceDE w:val="0"/>
    </w:pPr>
    <w:rPr>
      <w:rFonts w:ascii="Franklin Gothic Book" w:hAnsi="Franklin Gothic Book" w:cs="Franklin Gothic Book"/>
      <w:sz w:val="20"/>
      <w:lang w:eastAsia="ar-SA"/>
    </w:rPr>
  </w:style>
  <w:style w:type="table" w:styleId="a6">
    <w:name w:val="Table Grid"/>
    <w:basedOn w:val="a1"/>
    <w:rsid w:val="002D7DA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с отступом 3 Знак1"/>
    <w:basedOn w:val="a0"/>
    <w:link w:val="30"/>
    <w:locked/>
    <w:rsid w:val="00222E27"/>
    <w:rPr>
      <w:sz w:val="28"/>
      <w:lang w:val="ru-RU" w:eastAsia="ru-RU" w:bidi="ar-SA"/>
    </w:rPr>
  </w:style>
  <w:style w:type="character" w:customStyle="1" w:styleId="32">
    <w:name w:val="Основной текст с отступом 3 Знак"/>
    <w:basedOn w:val="a0"/>
    <w:locked/>
    <w:rsid w:val="00A20364"/>
    <w:rPr>
      <w:sz w:val="28"/>
      <w:lang w:val="ru-RU" w:eastAsia="ru-RU" w:bidi="ar-SA"/>
    </w:rPr>
  </w:style>
  <w:style w:type="paragraph" w:styleId="a7">
    <w:name w:val="Body Text"/>
    <w:basedOn w:val="a"/>
    <w:link w:val="a8"/>
    <w:rsid w:val="00971A62"/>
    <w:pPr>
      <w:spacing w:after="120"/>
    </w:pPr>
  </w:style>
  <w:style w:type="character" w:customStyle="1" w:styleId="a8">
    <w:name w:val="Основной текст Знак"/>
    <w:basedOn w:val="a0"/>
    <w:link w:val="a7"/>
    <w:rsid w:val="00971A62"/>
    <w:rPr>
      <w:sz w:val="24"/>
      <w:szCs w:val="24"/>
    </w:rPr>
  </w:style>
  <w:style w:type="character" w:customStyle="1" w:styleId="50">
    <w:name w:val="Заголовок 5 Знак"/>
    <w:basedOn w:val="a0"/>
    <w:link w:val="5"/>
    <w:semiHidden/>
    <w:rsid w:val="004406C0"/>
    <w:rPr>
      <w:rFonts w:asciiTheme="majorHAnsi" w:eastAsiaTheme="majorEastAsia" w:hAnsiTheme="majorHAnsi" w:cstheme="majorBidi"/>
      <w:color w:val="243F60" w:themeColor="accent1" w:themeShade="7F"/>
      <w:sz w:val="24"/>
      <w:szCs w:val="24"/>
    </w:rPr>
  </w:style>
  <w:style w:type="paragraph" w:customStyle="1" w:styleId="ConsPlusCell">
    <w:name w:val="ConsPlusCell"/>
    <w:rsid w:val="001D7F34"/>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43726398">
      <w:bodyDiv w:val="1"/>
      <w:marLeft w:val="0"/>
      <w:marRight w:val="0"/>
      <w:marTop w:val="0"/>
      <w:marBottom w:val="0"/>
      <w:divBdr>
        <w:top w:val="none" w:sz="0" w:space="0" w:color="auto"/>
        <w:left w:val="none" w:sz="0" w:space="0" w:color="auto"/>
        <w:bottom w:val="none" w:sz="0" w:space="0" w:color="auto"/>
        <w:right w:val="none" w:sz="0" w:space="0" w:color="auto"/>
      </w:divBdr>
    </w:div>
    <w:div w:id="791096964">
      <w:bodyDiv w:val="1"/>
      <w:marLeft w:val="0"/>
      <w:marRight w:val="0"/>
      <w:marTop w:val="0"/>
      <w:marBottom w:val="0"/>
      <w:divBdr>
        <w:top w:val="none" w:sz="0" w:space="0" w:color="auto"/>
        <w:left w:val="none" w:sz="0" w:space="0" w:color="auto"/>
        <w:bottom w:val="none" w:sz="0" w:space="0" w:color="auto"/>
        <w:right w:val="none" w:sz="0" w:space="0" w:color="auto"/>
      </w:divBdr>
    </w:div>
    <w:div w:id="15994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3</Pages>
  <Words>765</Words>
  <Characters>4363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601</cp:revision>
  <cp:lastPrinted>2022-06-10T04:19:00Z</cp:lastPrinted>
  <dcterms:created xsi:type="dcterms:W3CDTF">2024-02-29T04:52:00Z</dcterms:created>
  <dcterms:modified xsi:type="dcterms:W3CDTF">2024-03-01T04:37:00Z</dcterms:modified>
</cp:coreProperties>
</file>